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68A9A" w14:textId="77777777" w:rsidR="00C7252D" w:rsidRPr="00C7252D" w:rsidRDefault="00C7252D" w:rsidP="005B2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25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A47FE0" wp14:editId="55CA7F3A">
            <wp:extent cx="1196340" cy="1013460"/>
            <wp:effectExtent l="0" t="0" r="381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02A61" w14:textId="77777777" w:rsidR="00C7252D" w:rsidRPr="00C7252D" w:rsidRDefault="00C7252D" w:rsidP="005B2DF6">
      <w:pPr>
        <w:pStyle w:val="af5"/>
        <w:jc w:val="center"/>
        <w:rPr>
          <w:b/>
          <w:color w:val="auto"/>
          <w:sz w:val="28"/>
          <w:szCs w:val="28"/>
        </w:rPr>
      </w:pPr>
    </w:p>
    <w:p w14:paraId="5BA6D5EE" w14:textId="77777777" w:rsidR="00C7252D" w:rsidRPr="00C7252D" w:rsidRDefault="00C7252D" w:rsidP="005B2DF6">
      <w:pPr>
        <w:pStyle w:val="af5"/>
        <w:jc w:val="center"/>
        <w:rPr>
          <w:b/>
          <w:color w:val="auto"/>
          <w:sz w:val="28"/>
          <w:szCs w:val="28"/>
        </w:rPr>
      </w:pPr>
      <w:r w:rsidRPr="00C7252D">
        <w:rPr>
          <w:b/>
          <w:color w:val="auto"/>
          <w:sz w:val="28"/>
          <w:szCs w:val="28"/>
        </w:rPr>
        <w:t xml:space="preserve">МЕЖРЕГИОНАЛЬНОЕ ТЕРРИТОРИАЛЬНОЕ УПРАВЛЕНИЕ                         ФЕДЕРАЛЬНОЙ СЛУЖБЫ ПО НАДЗОРУ В СФЕРЕ ТРАНСПОРТА </w:t>
      </w:r>
      <w:r w:rsidRPr="00C7252D">
        <w:rPr>
          <w:b/>
          <w:color w:val="auto"/>
          <w:sz w:val="28"/>
          <w:szCs w:val="28"/>
        </w:rPr>
        <w:br/>
        <w:t xml:space="preserve">ПО </w:t>
      </w:r>
      <w:r w:rsidR="008021B3">
        <w:rPr>
          <w:b/>
          <w:color w:val="auto"/>
          <w:sz w:val="28"/>
          <w:szCs w:val="28"/>
        </w:rPr>
        <w:t>СЕВРО-КАВКАЗСКОМУ</w:t>
      </w:r>
      <w:r w:rsidRPr="00C7252D">
        <w:rPr>
          <w:b/>
          <w:color w:val="auto"/>
          <w:sz w:val="28"/>
          <w:szCs w:val="28"/>
        </w:rPr>
        <w:t xml:space="preserve"> ФЕДЕРАЛЬНОМУ ОКРУГУ</w:t>
      </w:r>
    </w:p>
    <w:p w14:paraId="2A69EDB2" w14:textId="77777777" w:rsidR="00C7252D" w:rsidRPr="00C7252D" w:rsidRDefault="00C7252D" w:rsidP="005B2DF6">
      <w:pPr>
        <w:pStyle w:val="af5"/>
        <w:jc w:val="center"/>
        <w:rPr>
          <w:b/>
          <w:color w:val="auto"/>
          <w:sz w:val="28"/>
          <w:szCs w:val="28"/>
        </w:rPr>
      </w:pPr>
    </w:p>
    <w:p w14:paraId="3CD07E29" w14:textId="77777777" w:rsidR="00C7252D" w:rsidRPr="00C7252D" w:rsidRDefault="00C7252D" w:rsidP="005B2DF6">
      <w:pPr>
        <w:pStyle w:val="af5"/>
        <w:jc w:val="center"/>
        <w:rPr>
          <w:b/>
          <w:color w:val="auto"/>
          <w:sz w:val="28"/>
          <w:szCs w:val="28"/>
        </w:rPr>
      </w:pPr>
    </w:p>
    <w:p w14:paraId="2584C316" w14:textId="77777777" w:rsidR="00C7252D" w:rsidRPr="00C7252D" w:rsidRDefault="00C7252D" w:rsidP="005B2DF6">
      <w:pPr>
        <w:pStyle w:val="af5"/>
        <w:jc w:val="center"/>
        <w:rPr>
          <w:b/>
          <w:color w:val="auto"/>
          <w:sz w:val="28"/>
          <w:szCs w:val="28"/>
        </w:rPr>
      </w:pPr>
    </w:p>
    <w:p w14:paraId="713CF4D0" w14:textId="77777777" w:rsidR="00C7252D" w:rsidRPr="00C7252D" w:rsidRDefault="00C7252D" w:rsidP="005B2DF6">
      <w:pPr>
        <w:pStyle w:val="af5"/>
        <w:jc w:val="center"/>
        <w:rPr>
          <w:b/>
          <w:color w:val="auto"/>
          <w:sz w:val="28"/>
          <w:szCs w:val="28"/>
        </w:rPr>
      </w:pPr>
    </w:p>
    <w:p w14:paraId="4A88B6E3" w14:textId="77777777" w:rsidR="00C7252D" w:rsidRPr="00C7252D" w:rsidRDefault="00C7252D" w:rsidP="005B2DF6">
      <w:pPr>
        <w:pStyle w:val="af5"/>
        <w:jc w:val="center"/>
        <w:rPr>
          <w:b/>
          <w:color w:val="auto"/>
          <w:sz w:val="28"/>
          <w:szCs w:val="28"/>
        </w:rPr>
      </w:pPr>
      <w:r w:rsidRPr="00C7252D">
        <w:rPr>
          <w:b/>
          <w:color w:val="auto"/>
          <w:sz w:val="28"/>
          <w:szCs w:val="28"/>
        </w:rPr>
        <w:t xml:space="preserve">ДОКЛАД ПО ПРАВОПРИМЕНИТЕЛЬНОЙ ПРАКТИКЕ ТЕРРИТОРИАЛЬНОГО ОТДЕЛА ГОСУДАРСТВЕННОГО АВТОДОРОЖНОГО НАДЗОРА ПО </w:t>
      </w:r>
      <w:r w:rsidR="008021B3">
        <w:rPr>
          <w:b/>
          <w:color w:val="auto"/>
          <w:sz w:val="28"/>
          <w:szCs w:val="28"/>
        </w:rPr>
        <w:t>РЕСПУБЛИКЕ</w:t>
      </w:r>
      <w:r w:rsidRPr="00C7252D">
        <w:rPr>
          <w:b/>
          <w:color w:val="auto"/>
          <w:sz w:val="28"/>
          <w:szCs w:val="28"/>
        </w:rPr>
        <w:t xml:space="preserve"> </w:t>
      </w:r>
      <w:r w:rsidR="00C84E5B">
        <w:rPr>
          <w:b/>
          <w:color w:val="auto"/>
          <w:sz w:val="28"/>
          <w:szCs w:val="28"/>
        </w:rPr>
        <w:t xml:space="preserve">ИНГУШЕТИЯ </w:t>
      </w:r>
      <w:r w:rsidRPr="00C7252D">
        <w:rPr>
          <w:b/>
          <w:color w:val="auto"/>
          <w:sz w:val="28"/>
          <w:szCs w:val="28"/>
        </w:rPr>
        <w:t xml:space="preserve">МЕЖРЕГИОНАЛЬНОГО ТЕРРИТОРИАЛЬНОГО УПРАВЛЕНИЯ ФЕДЕРАЛЬНОЙ СЛУЖБЫ ПО НАДЗОРУ В СФЕРЕ ТРАНСПОРТА ПО </w:t>
      </w:r>
      <w:r w:rsidR="008021B3">
        <w:rPr>
          <w:b/>
          <w:color w:val="auto"/>
          <w:sz w:val="28"/>
          <w:szCs w:val="28"/>
        </w:rPr>
        <w:t>СЕВРО-КАВКАЗСКОМУ</w:t>
      </w:r>
      <w:r w:rsidRPr="00C7252D">
        <w:rPr>
          <w:b/>
          <w:color w:val="auto"/>
          <w:sz w:val="28"/>
          <w:szCs w:val="28"/>
        </w:rPr>
        <w:t xml:space="preserve"> ФЕДЕРАЛЬНОМУ ОКРУГУ</w:t>
      </w:r>
      <w:r w:rsidR="00104779" w:rsidRPr="00104779">
        <w:rPr>
          <w:b/>
          <w:color w:val="auto"/>
          <w:sz w:val="28"/>
          <w:szCs w:val="28"/>
        </w:rPr>
        <w:t xml:space="preserve"> </w:t>
      </w:r>
      <w:r w:rsidRPr="00C7252D">
        <w:rPr>
          <w:b/>
          <w:color w:val="auto"/>
          <w:sz w:val="28"/>
          <w:szCs w:val="28"/>
        </w:rPr>
        <w:t>ЗА</w:t>
      </w:r>
      <w:r w:rsidRPr="00104779">
        <w:rPr>
          <w:b/>
          <w:color w:val="auto"/>
          <w:sz w:val="28"/>
          <w:szCs w:val="28"/>
        </w:rPr>
        <w:t xml:space="preserve"> </w:t>
      </w:r>
      <w:r w:rsidR="00C84E5B">
        <w:rPr>
          <w:b/>
          <w:color w:val="auto"/>
          <w:sz w:val="28"/>
          <w:szCs w:val="28"/>
        </w:rPr>
        <w:t>8</w:t>
      </w:r>
      <w:r w:rsidRPr="00C7252D">
        <w:rPr>
          <w:b/>
          <w:color w:val="auto"/>
          <w:sz w:val="28"/>
          <w:szCs w:val="28"/>
        </w:rPr>
        <w:t xml:space="preserve"> </w:t>
      </w:r>
      <w:r w:rsidR="00C84E5B">
        <w:rPr>
          <w:b/>
          <w:color w:val="auto"/>
          <w:sz w:val="28"/>
          <w:szCs w:val="28"/>
        </w:rPr>
        <w:t>МЕСЯЦЕВ</w:t>
      </w:r>
      <w:r w:rsidRPr="00C7252D">
        <w:rPr>
          <w:b/>
          <w:color w:val="auto"/>
          <w:sz w:val="28"/>
          <w:szCs w:val="28"/>
        </w:rPr>
        <w:t xml:space="preserve"> 2024 ГОД</w:t>
      </w:r>
    </w:p>
    <w:p w14:paraId="79DD0EE2" w14:textId="77777777" w:rsidR="00C7252D" w:rsidRPr="00C7252D" w:rsidRDefault="00C7252D" w:rsidP="005B2DF6">
      <w:pPr>
        <w:pStyle w:val="af5"/>
        <w:jc w:val="both"/>
        <w:rPr>
          <w:b/>
          <w:color w:val="auto"/>
          <w:sz w:val="28"/>
          <w:szCs w:val="28"/>
        </w:rPr>
      </w:pPr>
    </w:p>
    <w:p w14:paraId="3090EDF0" w14:textId="77777777" w:rsidR="00C7252D" w:rsidRPr="00C7252D" w:rsidRDefault="00C7252D" w:rsidP="005B2DF6">
      <w:pPr>
        <w:pStyle w:val="af5"/>
        <w:jc w:val="both"/>
        <w:rPr>
          <w:b/>
          <w:color w:val="auto"/>
          <w:sz w:val="28"/>
          <w:szCs w:val="28"/>
        </w:rPr>
      </w:pPr>
    </w:p>
    <w:p w14:paraId="4304D127" w14:textId="77777777" w:rsidR="00C7252D" w:rsidRPr="00C7252D" w:rsidRDefault="00C7252D" w:rsidP="005B2DF6">
      <w:pPr>
        <w:pStyle w:val="af5"/>
        <w:jc w:val="both"/>
        <w:rPr>
          <w:b/>
          <w:color w:val="auto"/>
          <w:sz w:val="28"/>
          <w:szCs w:val="28"/>
        </w:rPr>
      </w:pPr>
    </w:p>
    <w:p w14:paraId="2AD88B27" w14:textId="77777777" w:rsidR="00C7252D" w:rsidRPr="00C7252D" w:rsidRDefault="00C7252D" w:rsidP="005B2DF6">
      <w:pPr>
        <w:pStyle w:val="af5"/>
        <w:jc w:val="both"/>
        <w:rPr>
          <w:b/>
          <w:color w:val="auto"/>
          <w:sz w:val="28"/>
          <w:szCs w:val="28"/>
        </w:rPr>
      </w:pPr>
    </w:p>
    <w:p w14:paraId="505F23AB" w14:textId="77777777" w:rsidR="00C7252D" w:rsidRPr="00C7252D" w:rsidRDefault="00C7252D" w:rsidP="005B2DF6">
      <w:pPr>
        <w:pStyle w:val="af5"/>
        <w:jc w:val="both"/>
        <w:rPr>
          <w:b/>
          <w:color w:val="auto"/>
          <w:sz w:val="28"/>
          <w:szCs w:val="28"/>
        </w:rPr>
      </w:pPr>
    </w:p>
    <w:p w14:paraId="6CE8426A" w14:textId="77777777" w:rsidR="00C7252D" w:rsidRPr="00C7252D" w:rsidRDefault="00C7252D" w:rsidP="005B2DF6">
      <w:pPr>
        <w:pStyle w:val="af5"/>
        <w:jc w:val="both"/>
        <w:rPr>
          <w:b/>
          <w:color w:val="auto"/>
          <w:sz w:val="28"/>
          <w:szCs w:val="28"/>
        </w:rPr>
      </w:pPr>
    </w:p>
    <w:p w14:paraId="2548E0E8" w14:textId="77777777" w:rsidR="00C7252D" w:rsidRPr="00C7252D" w:rsidRDefault="00C7252D" w:rsidP="005B2DF6">
      <w:pPr>
        <w:pStyle w:val="af5"/>
        <w:jc w:val="both"/>
        <w:rPr>
          <w:b/>
          <w:color w:val="auto"/>
          <w:sz w:val="28"/>
          <w:szCs w:val="28"/>
        </w:rPr>
      </w:pPr>
    </w:p>
    <w:p w14:paraId="77E8FC9E" w14:textId="77777777" w:rsidR="00C7252D" w:rsidRPr="00C7252D" w:rsidRDefault="00C7252D" w:rsidP="005B2DF6">
      <w:pPr>
        <w:pStyle w:val="af5"/>
        <w:jc w:val="both"/>
        <w:rPr>
          <w:b/>
          <w:color w:val="auto"/>
          <w:sz w:val="28"/>
          <w:szCs w:val="28"/>
        </w:rPr>
      </w:pPr>
    </w:p>
    <w:p w14:paraId="40303F85" w14:textId="77777777" w:rsidR="00C7252D" w:rsidRPr="00C7252D" w:rsidRDefault="00C7252D" w:rsidP="005B2DF6">
      <w:pPr>
        <w:pStyle w:val="af5"/>
        <w:jc w:val="both"/>
        <w:rPr>
          <w:b/>
          <w:color w:val="auto"/>
          <w:sz w:val="28"/>
          <w:szCs w:val="28"/>
        </w:rPr>
      </w:pPr>
    </w:p>
    <w:p w14:paraId="1601B08E" w14:textId="77777777" w:rsidR="00C7252D" w:rsidRPr="00C7252D" w:rsidRDefault="00C7252D" w:rsidP="005B2DF6">
      <w:pPr>
        <w:pStyle w:val="af5"/>
        <w:jc w:val="both"/>
        <w:rPr>
          <w:b/>
          <w:color w:val="auto"/>
          <w:sz w:val="28"/>
          <w:szCs w:val="28"/>
        </w:rPr>
      </w:pPr>
    </w:p>
    <w:p w14:paraId="59DEE5E4" w14:textId="77777777" w:rsidR="00C7252D" w:rsidRPr="00C7252D" w:rsidRDefault="00C7252D" w:rsidP="005B2DF6">
      <w:pPr>
        <w:pStyle w:val="af5"/>
        <w:jc w:val="both"/>
        <w:rPr>
          <w:b/>
          <w:color w:val="auto"/>
          <w:sz w:val="28"/>
          <w:szCs w:val="28"/>
        </w:rPr>
      </w:pPr>
    </w:p>
    <w:p w14:paraId="57263F68" w14:textId="77777777" w:rsidR="00C7252D" w:rsidRPr="00C7252D" w:rsidRDefault="00C7252D" w:rsidP="005B2DF6">
      <w:pPr>
        <w:pStyle w:val="af5"/>
        <w:jc w:val="both"/>
        <w:rPr>
          <w:b/>
          <w:color w:val="auto"/>
          <w:sz w:val="28"/>
          <w:szCs w:val="28"/>
        </w:rPr>
      </w:pPr>
    </w:p>
    <w:p w14:paraId="715B61FA" w14:textId="77777777" w:rsidR="00C7252D" w:rsidRPr="00C7252D" w:rsidRDefault="00C7252D" w:rsidP="005B2DF6">
      <w:pPr>
        <w:pStyle w:val="af5"/>
        <w:jc w:val="both"/>
        <w:rPr>
          <w:b/>
          <w:color w:val="auto"/>
          <w:sz w:val="28"/>
          <w:szCs w:val="28"/>
        </w:rPr>
      </w:pPr>
    </w:p>
    <w:p w14:paraId="59CAB4EC" w14:textId="77777777" w:rsidR="00C7252D" w:rsidRPr="00C7252D" w:rsidRDefault="00C7252D" w:rsidP="005B2DF6">
      <w:pPr>
        <w:pStyle w:val="af5"/>
        <w:jc w:val="both"/>
        <w:rPr>
          <w:b/>
          <w:color w:val="auto"/>
          <w:sz w:val="28"/>
          <w:szCs w:val="28"/>
        </w:rPr>
      </w:pPr>
    </w:p>
    <w:p w14:paraId="508B9A60" w14:textId="77777777" w:rsidR="00C7252D" w:rsidRPr="00C7252D" w:rsidRDefault="00C7252D" w:rsidP="005B2DF6">
      <w:pPr>
        <w:pStyle w:val="af5"/>
        <w:jc w:val="both"/>
        <w:rPr>
          <w:b/>
          <w:color w:val="auto"/>
          <w:sz w:val="28"/>
          <w:szCs w:val="28"/>
        </w:rPr>
      </w:pPr>
    </w:p>
    <w:p w14:paraId="16AE2A25" w14:textId="77777777" w:rsidR="00C7252D" w:rsidRPr="00C7252D" w:rsidRDefault="00C7252D" w:rsidP="005B2DF6">
      <w:pPr>
        <w:pStyle w:val="af5"/>
        <w:jc w:val="both"/>
        <w:rPr>
          <w:b/>
          <w:color w:val="auto"/>
          <w:sz w:val="28"/>
          <w:szCs w:val="28"/>
        </w:rPr>
      </w:pPr>
    </w:p>
    <w:p w14:paraId="32939C0B" w14:textId="77777777" w:rsidR="00C7252D" w:rsidRPr="00C7252D" w:rsidRDefault="00C7252D" w:rsidP="005B2DF6">
      <w:pPr>
        <w:pStyle w:val="af5"/>
        <w:jc w:val="both"/>
        <w:rPr>
          <w:b/>
          <w:color w:val="auto"/>
          <w:sz w:val="28"/>
          <w:szCs w:val="28"/>
        </w:rPr>
      </w:pPr>
    </w:p>
    <w:p w14:paraId="63D61A3A" w14:textId="77777777" w:rsidR="00C7252D" w:rsidRPr="00C7252D" w:rsidRDefault="00C7252D" w:rsidP="005B2DF6">
      <w:pPr>
        <w:pStyle w:val="af5"/>
        <w:jc w:val="both"/>
        <w:rPr>
          <w:b/>
          <w:color w:val="auto"/>
          <w:sz w:val="28"/>
          <w:szCs w:val="28"/>
        </w:rPr>
      </w:pPr>
    </w:p>
    <w:p w14:paraId="27B900CF" w14:textId="77777777" w:rsidR="00C7252D" w:rsidRPr="00C7252D" w:rsidRDefault="00C7252D" w:rsidP="005B2DF6">
      <w:pPr>
        <w:pStyle w:val="af5"/>
        <w:jc w:val="both"/>
        <w:rPr>
          <w:b/>
          <w:color w:val="auto"/>
          <w:sz w:val="28"/>
          <w:szCs w:val="28"/>
        </w:rPr>
      </w:pPr>
    </w:p>
    <w:p w14:paraId="7F60C196" w14:textId="77777777" w:rsidR="00C7252D" w:rsidRPr="00C7252D" w:rsidRDefault="00C7252D" w:rsidP="005B2DF6">
      <w:pPr>
        <w:pStyle w:val="af5"/>
        <w:jc w:val="both"/>
        <w:rPr>
          <w:b/>
          <w:color w:val="auto"/>
          <w:sz w:val="28"/>
          <w:szCs w:val="28"/>
        </w:rPr>
      </w:pPr>
    </w:p>
    <w:p w14:paraId="3DEFA721" w14:textId="77777777" w:rsidR="00C7252D" w:rsidRPr="00C7252D" w:rsidRDefault="00C7252D" w:rsidP="005B2DF6">
      <w:pPr>
        <w:pStyle w:val="af5"/>
        <w:jc w:val="both"/>
        <w:rPr>
          <w:b/>
          <w:color w:val="auto"/>
          <w:sz w:val="28"/>
          <w:szCs w:val="28"/>
        </w:rPr>
      </w:pPr>
    </w:p>
    <w:p w14:paraId="2DEB7EC5" w14:textId="77777777" w:rsidR="00C7252D" w:rsidRPr="00C7252D" w:rsidRDefault="00C7252D" w:rsidP="005B2DF6">
      <w:pPr>
        <w:pStyle w:val="af5"/>
        <w:jc w:val="both"/>
        <w:rPr>
          <w:b/>
          <w:color w:val="auto"/>
          <w:sz w:val="28"/>
          <w:szCs w:val="28"/>
        </w:rPr>
      </w:pPr>
    </w:p>
    <w:p w14:paraId="3E6B26FB" w14:textId="77777777" w:rsidR="00C7252D" w:rsidRPr="00C7252D" w:rsidRDefault="00C7252D" w:rsidP="005B2DF6">
      <w:pPr>
        <w:pStyle w:val="af5"/>
        <w:jc w:val="both"/>
        <w:rPr>
          <w:b/>
          <w:color w:val="auto"/>
          <w:sz w:val="28"/>
          <w:szCs w:val="28"/>
        </w:rPr>
      </w:pPr>
    </w:p>
    <w:p w14:paraId="2FC335BD" w14:textId="77777777" w:rsidR="00C7252D" w:rsidRPr="00C7252D" w:rsidRDefault="00C7252D" w:rsidP="005B2DF6">
      <w:pPr>
        <w:pStyle w:val="af5"/>
        <w:jc w:val="center"/>
        <w:rPr>
          <w:b/>
          <w:color w:val="auto"/>
          <w:sz w:val="28"/>
          <w:szCs w:val="28"/>
        </w:rPr>
      </w:pPr>
      <w:r w:rsidRPr="00C7252D">
        <w:rPr>
          <w:b/>
          <w:color w:val="auto"/>
          <w:sz w:val="28"/>
          <w:szCs w:val="28"/>
        </w:rPr>
        <w:t>2024</w:t>
      </w:r>
    </w:p>
    <w:p w14:paraId="6EF1633B" w14:textId="77777777" w:rsidR="00C7252D" w:rsidRPr="00C7252D" w:rsidRDefault="00C7252D" w:rsidP="005B2DF6">
      <w:pPr>
        <w:pStyle w:val="af5"/>
        <w:jc w:val="both"/>
        <w:rPr>
          <w:b/>
          <w:color w:val="auto"/>
          <w:sz w:val="28"/>
          <w:szCs w:val="28"/>
        </w:rPr>
      </w:pPr>
    </w:p>
    <w:p w14:paraId="3D78CAE4" w14:textId="77777777" w:rsidR="00C7252D" w:rsidRPr="00C7252D" w:rsidRDefault="00C7252D" w:rsidP="005B2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52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5E0C5B6D" w14:textId="77777777" w:rsidR="00C7252D" w:rsidRPr="00C7252D" w:rsidRDefault="00C7252D" w:rsidP="005B2D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1C5332" w14:textId="77777777" w:rsidR="00C7252D" w:rsidRPr="00C7252D" w:rsidRDefault="005B2DF6" w:rsidP="005B2DF6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52D" w:rsidRPr="00C7252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8B05C8A" w14:textId="77777777" w:rsidR="00C7252D" w:rsidRPr="008021B3" w:rsidRDefault="00C7252D" w:rsidP="0069076F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21B3">
        <w:rPr>
          <w:rFonts w:ascii="Times New Roman" w:hAnsi="Times New Roman" w:cs="Times New Roman"/>
          <w:b/>
          <w:sz w:val="28"/>
          <w:szCs w:val="28"/>
        </w:rPr>
        <w:t xml:space="preserve"> Доклад по правоприменительной практике ТОГАДН по </w:t>
      </w:r>
      <w:r w:rsidR="004608D8" w:rsidRPr="008021B3">
        <w:rPr>
          <w:rFonts w:ascii="Times New Roman" w:hAnsi="Times New Roman" w:cs="Times New Roman"/>
          <w:b/>
          <w:sz w:val="28"/>
          <w:szCs w:val="28"/>
        </w:rPr>
        <w:t xml:space="preserve">Республике </w:t>
      </w:r>
      <w:r w:rsidR="00C84E5B">
        <w:rPr>
          <w:rFonts w:ascii="Times New Roman" w:hAnsi="Times New Roman" w:cs="Times New Roman"/>
          <w:b/>
          <w:sz w:val="28"/>
          <w:szCs w:val="28"/>
        </w:rPr>
        <w:t xml:space="preserve">Ингушетия </w:t>
      </w:r>
      <w:r w:rsidRPr="008021B3">
        <w:rPr>
          <w:rFonts w:ascii="Times New Roman" w:hAnsi="Times New Roman" w:cs="Times New Roman"/>
          <w:b/>
          <w:sz w:val="28"/>
          <w:szCs w:val="28"/>
        </w:rPr>
        <w:t xml:space="preserve">МТУ Ространснадзора по </w:t>
      </w:r>
      <w:r w:rsidR="008021B3" w:rsidRPr="008021B3">
        <w:rPr>
          <w:rFonts w:ascii="Times New Roman" w:hAnsi="Times New Roman" w:cs="Times New Roman"/>
          <w:b/>
          <w:sz w:val="28"/>
          <w:szCs w:val="28"/>
        </w:rPr>
        <w:t>СКФО</w:t>
      </w:r>
      <w:r w:rsidRPr="008021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DAD687" w14:textId="77777777" w:rsidR="00C7252D" w:rsidRPr="00C7252D" w:rsidRDefault="00355C1A" w:rsidP="00104779">
      <w:pPr>
        <w:numPr>
          <w:ilvl w:val="1"/>
          <w:numId w:val="7"/>
        </w:numPr>
        <w:suppressAutoHyphens/>
        <w:spacing w:after="0" w:line="240" w:lineRule="auto"/>
        <w:ind w:left="75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55C1A">
        <w:rPr>
          <w:rFonts w:ascii="Times New Roman" w:hAnsi="Times New Roman" w:cs="Times New Roman"/>
          <w:sz w:val="28"/>
          <w:szCs w:val="28"/>
        </w:rPr>
        <w:t>Контрольно-надзорная деятельность в сфере автомобильного транспорта и дорожного хозяйства</w:t>
      </w:r>
    </w:p>
    <w:p w14:paraId="3664BBF4" w14:textId="77777777" w:rsidR="00C7252D" w:rsidRPr="00355C1A" w:rsidRDefault="00355C1A" w:rsidP="00104779">
      <w:pPr>
        <w:numPr>
          <w:ilvl w:val="1"/>
          <w:numId w:val="7"/>
        </w:numPr>
        <w:suppressAutoHyphens/>
        <w:spacing w:after="0" w:line="240" w:lineRule="auto"/>
        <w:ind w:left="75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55C1A">
        <w:rPr>
          <w:rFonts w:ascii="Times New Roman" w:hAnsi="Times New Roman" w:cs="Times New Roman"/>
          <w:sz w:val="28"/>
          <w:szCs w:val="28"/>
        </w:rPr>
        <w:t>Типичные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C1A">
        <w:rPr>
          <w:rFonts w:ascii="Times New Roman" w:hAnsi="Times New Roman" w:cs="Times New Roman"/>
          <w:sz w:val="28"/>
          <w:szCs w:val="28"/>
        </w:rPr>
        <w:t>в сфере автомобильного транспорта</w:t>
      </w:r>
      <w:r w:rsidR="00C7252D" w:rsidRPr="00355C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B6159" w14:textId="77777777" w:rsidR="00C7252D" w:rsidRPr="00C7252D" w:rsidRDefault="00C7252D" w:rsidP="005B2DF6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52D">
        <w:rPr>
          <w:rFonts w:ascii="Times New Roman" w:hAnsi="Times New Roman" w:cs="Times New Roman"/>
          <w:b/>
          <w:sz w:val="28"/>
          <w:szCs w:val="28"/>
        </w:rPr>
        <w:t xml:space="preserve">Доклад с руководством по соблюдению обязательных требований </w:t>
      </w:r>
    </w:p>
    <w:p w14:paraId="6B2267C6" w14:textId="56732588" w:rsidR="00C7252D" w:rsidRDefault="00C7252D" w:rsidP="005B2DF6">
      <w:pPr>
        <w:numPr>
          <w:ilvl w:val="1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Разъяснение новых требований нормативных правовых актов</w:t>
      </w:r>
      <w:r w:rsidR="00DD52FA">
        <w:rPr>
          <w:rFonts w:ascii="Times New Roman" w:hAnsi="Times New Roman" w:cs="Times New Roman"/>
          <w:sz w:val="28"/>
          <w:szCs w:val="28"/>
        </w:rPr>
        <w:t>.</w:t>
      </w:r>
      <w:r w:rsidRPr="00C725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F40BF8" w14:textId="1A73AE6C" w:rsidR="00313F76" w:rsidRPr="00C7252D" w:rsidRDefault="00313F76" w:rsidP="005B2DF6">
      <w:pPr>
        <w:numPr>
          <w:ilvl w:val="1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F76">
        <w:rPr>
          <w:rFonts w:ascii="Times New Roman" w:hAnsi="Times New Roman" w:cs="Times New Roman"/>
          <w:sz w:val="28"/>
          <w:szCs w:val="28"/>
        </w:rPr>
        <w:t>Типовые вопросы по соблюдению обязательных требований с разъяснениями</w:t>
      </w:r>
      <w:r w:rsidR="00DD52FA">
        <w:rPr>
          <w:rFonts w:ascii="Times New Roman" w:hAnsi="Times New Roman" w:cs="Times New Roman"/>
          <w:sz w:val="28"/>
          <w:szCs w:val="28"/>
        </w:rPr>
        <w:t>.</w:t>
      </w:r>
    </w:p>
    <w:p w14:paraId="2A7BF872" w14:textId="77777777" w:rsidR="00C7252D" w:rsidRPr="00C7252D" w:rsidRDefault="00C7252D" w:rsidP="005B2DF6">
      <w:pPr>
        <w:numPr>
          <w:ilvl w:val="1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Разъяснение неоднозначных или неясных для подконтрольных лиц обязательных требований, в том числ</w:t>
      </w:r>
      <w:r w:rsidR="005B2DF6">
        <w:rPr>
          <w:rFonts w:ascii="Times New Roman" w:hAnsi="Times New Roman" w:cs="Times New Roman"/>
          <w:sz w:val="28"/>
          <w:szCs w:val="28"/>
        </w:rPr>
        <w:t>е в силу пробелов или коллизий</w:t>
      </w:r>
      <w:r w:rsidRPr="00C7252D">
        <w:rPr>
          <w:rFonts w:ascii="Times New Roman" w:hAnsi="Times New Roman" w:cs="Times New Roman"/>
          <w:sz w:val="28"/>
          <w:szCs w:val="28"/>
        </w:rPr>
        <w:t xml:space="preserve"> в нормативных актах.</w:t>
      </w:r>
    </w:p>
    <w:p w14:paraId="70F6EE99" w14:textId="77777777" w:rsidR="00C7252D" w:rsidRPr="00C7252D" w:rsidRDefault="00C7252D" w:rsidP="005B2DF6">
      <w:pPr>
        <w:jc w:val="both"/>
        <w:rPr>
          <w:rFonts w:ascii="Times New Roman" w:hAnsi="Times New Roman" w:cs="Times New Roman"/>
          <w:sz w:val="24"/>
        </w:rPr>
      </w:pPr>
    </w:p>
    <w:p w14:paraId="4C2C64D5" w14:textId="77777777" w:rsidR="00C7252D" w:rsidRPr="00C7252D" w:rsidRDefault="00C7252D" w:rsidP="005B2DF6">
      <w:pPr>
        <w:jc w:val="both"/>
        <w:rPr>
          <w:rFonts w:ascii="Times New Roman" w:hAnsi="Times New Roman" w:cs="Times New Roman"/>
          <w:sz w:val="24"/>
        </w:rPr>
      </w:pPr>
    </w:p>
    <w:p w14:paraId="5E2525F4" w14:textId="77777777" w:rsidR="00C7252D" w:rsidRPr="00C7252D" w:rsidRDefault="00C7252D" w:rsidP="005B2DF6">
      <w:pPr>
        <w:jc w:val="both"/>
        <w:rPr>
          <w:rFonts w:ascii="Times New Roman" w:hAnsi="Times New Roman" w:cs="Times New Roman"/>
          <w:sz w:val="24"/>
        </w:rPr>
      </w:pPr>
    </w:p>
    <w:p w14:paraId="522DF508" w14:textId="77777777" w:rsidR="00C7252D" w:rsidRPr="00C7252D" w:rsidRDefault="00C7252D" w:rsidP="005B2DF6">
      <w:pPr>
        <w:jc w:val="both"/>
        <w:rPr>
          <w:rFonts w:ascii="Times New Roman" w:hAnsi="Times New Roman" w:cs="Times New Roman"/>
          <w:sz w:val="24"/>
        </w:rPr>
      </w:pPr>
    </w:p>
    <w:p w14:paraId="481E0341" w14:textId="77777777" w:rsidR="00C7252D" w:rsidRPr="00C7252D" w:rsidRDefault="00C7252D" w:rsidP="005B2DF6">
      <w:pPr>
        <w:jc w:val="both"/>
        <w:rPr>
          <w:rFonts w:ascii="Times New Roman" w:hAnsi="Times New Roman" w:cs="Times New Roman"/>
          <w:sz w:val="24"/>
        </w:rPr>
      </w:pPr>
    </w:p>
    <w:p w14:paraId="426FBC2A" w14:textId="77777777" w:rsidR="00C7252D" w:rsidRPr="00C7252D" w:rsidRDefault="00C7252D" w:rsidP="005B2DF6">
      <w:pPr>
        <w:jc w:val="both"/>
        <w:rPr>
          <w:rFonts w:ascii="Times New Roman" w:hAnsi="Times New Roman" w:cs="Times New Roman"/>
          <w:sz w:val="24"/>
        </w:rPr>
      </w:pPr>
    </w:p>
    <w:p w14:paraId="53927225" w14:textId="77777777" w:rsidR="00C7252D" w:rsidRPr="00C7252D" w:rsidRDefault="00C7252D" w:rsidP="005B2DF6">
      <w:pPr>
        <w:jc w:val="both"/>
        <w:rPr>
          <w:rFonts w:ascii="Times New Roman" w:hAnsi="Times New Roman" w:cs="Times New Roman"/>
          <w:sz w:val="24"/>
        </w:rPr>
      </w:pPr>
    </w:p>
    <w:p w14:paraId="3431DBF2" w14:textId="77777777" w:rsidR="00C7252D" w:rsidRPr="00C7252D" w:rsidRDefault="00C7252D" w:rsidP="005B2DF6">
      <w:pPr>
        <w:jc w:val="both"/>
        <w:rPr>
          <w:rFonts w:ascii="Times New Roman" w:hAnsi="Times New Roman" w:cs="Times New Roman"/>
          <w:sz w:val="24"/>
        </w:rPr>
      </w:pPr>
    </w:p>
    <w:p w14:paraId="77CF98F8" w14:textId="77777777" w:rsidR="00C7252D" w:rsidRPr="00C7252D" w:rsidRDefault="00C7252D" w:rsidP="005B2DF6">
      <w:pPr>
        <w:jc w:val="both"/>
        <w:rPr>
          <w:rFonts w:ascii="Times New Roman" w:hAnsi="Times New Roman" w:cs="Times New Roman"/>
          <w:sz w:val="24"/>
        </w:rPr>
      </w:pPr>
    </w:p>
    <w:p w14:paraId="722C5BED" w14:textId="77777777" w:rsidR="00C7252D" w:rsidRPr="00C7252D" w:rsidRDefault="00C7252D" w:rsidP="005B2DF6">
      <w:pPr>
        <w:jc w:val="both"/>
        <w:rPr>
          <w:rFonts w:ascii="Times New Roman" w:hAnsi="Times New Roman" w:cs="Times New Roman"/>
          <w:sz w:val="24"/>
        </w:rPr>
      </w:pPr>
    </w:p>
    <w:p w14:paraId="2ACF7A6D" w14:textId="77777777" w:rsidR="00C7252D" w:rsidRPr="00C7252D" w:rsidRDefault="00C7252D" w:rsidP="005B2DF6">
      <w:pPr>
        <w:jc w:val="both"/>
        <w:rPr>
          <w:rFonts w:ascii="Times New Roman" w:hAnsi="Times New Roman" w:cs="Times New Roman"/>
          <w:sz w:val="24"/>
        </w:rPr>
      </w:pPr>
    </w:p>
    <w:p w14:paraId="74986DA7" w14:textId="77777777" w:rsidR="00C7252D" w:rsidRPr="00C7252D" w:rsidRDefault="00C7252D" w:rsidP="005B2DF6">
      <w:pPr>
        <w:jc w:val="both"/>
        <w:rPr>
          <w:rFonts w:ascii="Times New Roman" w:hAnsi="Times New Roman" w:cs="Times New Roman"/>
          <w:sz w:val="24"/>
        </w:rPr>
      </w:pPr>
    </w:p>
    <w:p w14:paraId="16B39981" w14:textId="77777777" w:rsidR="00C7252D" w:rsidRPr="00C7252D" w:rsidRDefault="00C7252D" w:rsidP="005B2DF6">
      <w:pPr>
        <w:jc w:val="both"/>
        <w:rPr>
          <w:rFonts w:ascii="Times New Roman" w:hAnsi="Times New Roman" w:cs="Times New Roman"/>
          <w:sz w:val="24"/>
        </w:rPr>
      </w:pPr>
    </w:p>
    <w:p w14:paraId="0314AAD5" w14:textId="77777777" w:rsidR="00C7252D" w:rsidRPr="00C7252D" w:rsidRDefault="00C7252D" w:rsidP="005B2DF6">
      <w:pPr>
        <w:jc w:val="both"/>
        <w:rPr>
          <w:rFonts w:ascii="Times New Roman" w:hAnsi="Times New Roman" w:cs="Times New Roman"/>
          <w:sz w:val="24"/>
        </w:rPr>
      </w:pPr>
    </w:p>
    <w:p w14:paraId="4AEA4D00" w14:textId="77777777" w:rsidR="00C7252D" w:rsidRPr="00C7252D" w:rsidRDefault="00C7252D" w:rsidP="005B2DF6">
      <w:pPr>
        <w:jc w:val="both"/>
        <w:rPr>
          <w:rFonts w:ascii="Times New Roman" w:hAnsi="Times New Roman" w:cs="Times New Roman"/>
          <w:sz w:val="24"/>
        </w:rPr>
      </w:pPr>
    </w:p>
    <w:p w14:paraId="1998C582" w14:textId="77777777" w:rsidR="00C7252D" w:rsidRPr="00C7252D" w:rsidRDefault="00C7252D" w:rsidP="005B2DF6">
      <w:pPr>
        <w:jc w:val="both"/>
        <w:rPr>
          <w:rFonts w:ascii="Times New Roman" w:hAnsi="Times New Roman" w:cs="Times New Roman"/>
          <w:sz w:val="24"/>
        </w:rPr>
      </w:pPr>
    </w:p>
    <w:p w14:paraId="14DDC1CE" w14:textId="77777777" w:rsidR="00104779" w:rsidRDefault="00104779" w:rsidP="005B2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0AA72" w14:textId="77777777" w:rsidR="004608D8" w:rsidRDefault="004608D8" w:rsidP="005B2D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78A25" w14:textId="77777777" w:rsidR="00C7252D" w:rsidRPr="00C7252D" w:rsidRDefault="00C7252D" w:rsidP="005B2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52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49FB5FCB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 xml:space="preserve">Настоящие материалы результатов правоприменительной практики территориального отдела государственного автодорожного надзора по </w:t>
      </w:r>
      <w:r w:rsidR="004608D8">
        <w:rPr>
          <w:rFonts w:ascii="Times New Roman" w:hAnsi="Times New Roman" w:cs="Times New Roman"/>
          <w:sz w:val="28"/>
          <w:szCs w:val="28"/>
        </w:rPr>
        <w:t>Республике</w:t>
      </w:r>
      <w:r w:rsidR="00C84E5B">
        <w:rPr>
          <w:rFonts w:ascii="Times New Roman" w:hAnsi="Times New Roman" w:cs="Times New Roman"/>
          <w:sz w:val="28"/>
          <w:szCs w:val="28"/>
        </w:rPr>
        <w:t xml:space="preserve"> Ингушетия</w:t>
      </w:r>
      <w:r w:rsidR="004608D8" w:rsidRPr="00C7252D">
        <w:rPr>
          <w:rFonts w:ascii="Times New Roman" w:hAnsi="Times New Roman" w:cs="Times New Roman"/>
          <w:sz w:val="28"/>
          <w:szCs w:val="28"/>
        </w:rPr>
        <w:t xml:space="preserve"> </w:t>
      </w:r>
      <w:r w:rsidRPr="00C7252D">
        <w:rPr>
          <w:rFonts w:ascii="Times New Roman" w:hAnsi="Times New Roman" w:cs="Times New Roman"/>
          <w:sz w:val="28"/>
          <w:szCs w:val="28"/>
        </w:rPr>
        <w:t xml:space="preserve">Межрегионального территориального управления Федеральной службы по надзору в сфере транспорта по </w:t>
      </w:r>
      <w:r w:rsidR="004608D8">
        <w:rPr>
          <w:rFonts w:ascii="Times New Roman" w:hAnsi="Times New Roman" w:cs="Times New Roman"/>
          <w:sz w:val="28"/>
          <w:szCs w:val="28"/>
        </w:rPr>
        <w:t>Севро-Кавказскому</w:t>
      </w:r>
      <w:r w:rsidRPr="00C7252D">
        <w:rPr>
          <w:rFonts w:ascii="Times New Roman" w:hAnsi="Times New Roman" w:cs="Times New Roman"/>
          <w:sz w:val="28"/>
          <w:szCs w:val="28"/>
        </w:rPr>
        <w:t xml:space="preserve"> федеральному округу (далее – Отдел) разработаны в целях профилактики нарушений обязательных требований и основаны на реализации положений:</w:t>
      </w:r>
    </w:p>
    <w:p w14:paraId="4B96CAFC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Федерального закона от 31.07.2020 № 248-ФЗ «О государственном контроле (надзоре) и муниципальном контроле в Российской Федерации»;</w:t>
      </w:r>
    </w:p>
    <w:p w14:paraId="72F5F006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Федерального закона от 04.05.2011 № 99-ФЗ «О лицензировании отдельных видов деятельности»;</w:t>
      </w:r>
    </w:p>
    <w:p w14:paraId="60060526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Федерального закона «О государственном контроле за осуществлением международных автомобильных перевозок и об ответственности за нарушение порядка их выполнения» от 24.07.1998 № 127-ФЗ;</w:t>
      </w:r>
    </w:p>
    <w:p w14:paraId="62005D17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Постановления Правительства РФ от 29.06.2021 №</w:t>
      </w:r>
      <w:r w:rsidRPr="00C725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7252D">
        <w:rPr>
          <w:rFonts w:ascii="Times New Roman" w:hAnsi="Times New Roman" w:cs="Times New Roman"/>
          <w:sz w:val="28"/>
          <w:szCs w:val="28"/>
        </w:rPr>
        <w:t>1043 «О федеральном государственном контроле (надзоре) на автомобильном транспорте, городском наземном электрическом транспорте и в дорожном хозяйстве»;</w:t>
      </w:r>
    </w:p>
    <w:p w14:paraId="430036D6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Методических рекомендаций по обобщению и анализу правоприменительной практики контрольно-надзорной деятельности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09.09.2016 № 7);</w:t>
      </w:r>
    </w:p>
    <w:p w14:paraId="7A4496C4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Методических рекомендаций по подготовке и проведению профилактических мероприятий, направленных на предупреждение нарушений обязательных требований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20.01.2017 № 1);</w:t>
      </w:r>
    </w:p>
    <w:p w14:paraId="3458D40A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Методических рекомендаций по организации и проведению публичных обсуждений результатов правоприменительной практики, руководств                       по соблюдению обязательных требований органа государственного контроля (надзора) (утверждены проектным комитетом по основному направлению стратегического развития «Реформа контрольной и надзорной деятельности», протокол от 21.02.2017 № 13(2));</w:t>
      </w:r>
    </w:p>
    <w:p w14:paraId="4ECB60C5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Федерального закона от 10.12.1995 № 196-ФЗ «О безопасности дорожного движения»;</w:t>
      </w:r>
    </w:p>
    <w:p w14:paraId="6B4C36F0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Федерального закона от 08.11.2007 № 259-ФЗ «Устав автомобильного транспорта и городского наземного электрического транспорта»;</w:t>
      </w:r>
    </w:p>
    <w:p w14:paraId="65E47911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09055FF7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 xml:space="preserve">- Федерального закона от 13.07.2015 № 220-ФЗ «Об организации регулярных перевозок пассажиров и багажа автомобильным транспортом                    </w:t>
      </w:r>
      <w:r w:rsidRPr="00C7252D">
        <w:rPr>
          <w:rFonts w:ascii="Times New Roman" w:hAnsi="Times New Roman" w:cs="Times New Roman"/>
          <w:sz w:val="28"/>
          <w:szCs w:val="28"/>
        </w:rPr>
        <w:lastRenderedPageBreak/>
        <w:t>и городским наземным электрическим транспортом в Российской Федерации               и о внесении изменений в отдельные законодательные акты Российской Федерации»;</w:t>
      </w:r>
    </w:p>
    <w:p w14:paraId="2E3F3197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Федерального закона от 14.06.2012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метрополитеном»;</w:t>
      </w:r>
    </w:p>
    <w:p w14:paraId="495E43CC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Федерального закона от 30.12.2001 № 195-ФЗ «Кодекс Российской Федерации об административных правонарушениях»;</w:t>
      </w:r>
    </w:p>
    <w:p w14:paraId="405BD010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Технического регламента «О безопасности автомобильных дорог», утвержденным решением Комиссии Таможенного союза от 18.10.2011 № 827;</w:t>
      </w:r>
    </w:p>
    <w:p w14:paraId="1D49BF52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Постановления Правительства РФ от 30.07.2004 № 398 «Об утверждении Положения о Федеральной службе по надзору в сфере транспорта»;</w:t>
      </w:r>
    </w:p>
    <w:p w14:paraId="313D6789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Постановления Правительства РФ от 07.04.2004 № 184 «Вопросы Федеральной службы по надзору в сфере транспорта»;</w:t>
      </w:r>
    </w:p>
    <w:p w14:paraId="1BB9B5D5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 xml:space="preserve">- Постановления Правительства РФ от 07.10.2020 № 1616 </w:t>
      </w:r>
      <w:r w:rsidR="00C84E5B">
        <w:rPr>
          <w:rFonts w:ascii="Times New Roman" w:hAnsi="Times New Roman" w:cs="Times New Roman"/>
          <w:sz w:val="28"/>
          <w:szCs w:val="28"/>
        </w:rPr>
        <w:tab/>
      </w:r>
      <w:r w:rsidR="00C84E5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7252D">
        <w:rPr>
          <w:rFonts w:ascii="Times New Roman" w:hAnsi="Times New Roman" w:cs="Times New Roman"/>
          <w:sz w:val="28"/>
          <w:szCs w:val="28"/>
        </w:rPr>
        <w:t>«О лицензировании деятельности по перевозкам пассажиров и иных лиц автобусами»;</w:t>
      </w:r>
    </w:p>
    <w:p w14:paraId="3E8175A9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 xml:space="preserve">- Постановления Правительства РФ от 16.07.2009 № 584 </w:t>
      </w:r>
      <w:r w:rsidR="00C84E5B">
        <w:rPr>
          <w:rFonts w:ascii="Times New Roman" w:hAnsi="Times New Roman" w:cs="Times New Roman"/>
          <w:sz w:val="28"/>
          <w:szCs w:val="28"/>
        </w:rPr>
        <w:tab/>
      </w:r>
      <w:r w:rsidR="00C84E5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C7252D">
        <w:rPr>
          <w:rFonts w:ascii="Times New Roman" w:hAnsi="Times New Roman" w:cs="Times New Roman"/>
          <w:sz w:val="28"/>
          <w:szCs w:val="28"/>
        </w:rPr>
        <w:t>«Об уведомительном порядке начала осуществления отдельных видов предпринимательской деятельности»;</w:t>
      </w:r>
    </w:p>
    <w:p w14:paraId="078BA09A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Постановления Правительства РФ от 19.09.2020 № 1502</w:t>
      </w:r>
      <w:r w:rsidR="00C84E5B">
        <w:rPr>
          <w:rFonts w:ascii="Times New Roman" w:hAnsi="Times New Roman" w:cs="Times New Roman"/>
          <w:sz w:val="28"/>
          <w:szCs w:val="28"/>
        </w:rPr>
        <w:t xml:space="preserve"> </w:t>
      </w:r>
      <w:r w:rsidR="00C84E5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C7252D">
        <w:rPr>
          <w:rFonts w:ascii="Times New Roman" w:hAnsi="Times New Roman" w:cs="Times New Roman"/>
          <w:sz w:val="28"/>
          <w:szCs w:val="28"/>
        </w:rPr>
        <w:t xml:space="preserve">«Об утверждении Правил учета дорожно-транспортных происшествий, </w:t>
      </w:r>
      <w:r w:rsidR="00C84E5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C7252D">
        <w:rPr>
          <w:rFonts w:ascii="Times New Roman" w:hAnsi="Times New Roman" w:cs="Times New Roman"/>
          <w:sz w:val="28"/>
          <w:szCs w:val="28"/>
        </w:rPr>
        <w:t>об изменении и признании утратившими силу некоторых актов Правительства Российской Федерации»;</w:t>
      </w:r>
    </w:p>
    <w:p w14:paraId="129CDD02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Постановления Правительства Российской Федерации от 21.12.2020            № 2200 «Об утверждении Правил перевозок грузов автомобильным транспортом и о внесении изменений в пункт 2.1.1. Правил дорожного движения Российской Федерации»;</w:t>
      </w:r>
    </w:p>
    <w:p w14:paraId="26D75DE2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Постановления Правительства РФ от 01.10.2020 № 1586                                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14:paraId="2F397DDF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Постановления Правительства Российской Федерации от 31.10.1998                  № 1272 «О государственном контроле (надзоре) за осуществлением международных автомобильных перевозок»;</w:t>
      </w:r>
    </w:p>
    <w:p w14:paraId="4B9E9486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Постановления Правительства РФ от 1.06.2021 № 845 «Об утверждении Правил допуска российских перевозчиков к осуществлению международных автомобильных перевозок, признании утратившим силу постановления Правительства Российской Федерации от 01.10.2020 № 1588 и о внесении изменений в некоторые акты Правительства Российской Федерации»;</w:t>
      </w:r>
    </w:p>
    <w:p w14:paraId="1DB4C195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Постановления Правительства Российской Федерации от 03.02.1994                 № 76 «О присоединении Российской Федерации к Европейскому соглашению                 о международной дорожной перевозке опасных грузов»;</w:t>
      </w:r>
    </w:p>
    <w:p w14:paraId="3A732FFF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lastRenderedPageBreak/>
        <w:t>- Постановления Правительства РФ от 23.09.2020 № 1527                             «Об утверждении Правил организованной перевозки группы детей автобусами»;</w:t>
      </w:r>
    </w:p>
    <w:p w14:paraId="70050C52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Постановления Правительства РФ от 22.12.2020 № 2216 «Об утверждении Правил оснащения транспортных средств категорий М2, М3 и транспортных средств категории №, используемых для перевозки опасных грузов, аппаратурой спутниковой навигации»;</w:t>
      </w:r>
    </w:p>
    <w:p w14:paraId="0CB698F5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Постановления Правительства РФ от 29.12.2020 № 2349                                «Об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средств»;</w:t>
      </w:r>
    </w:p>
    <w:p w14:paraId="5416A986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Приказа Министерства транспорта Российской Федерации от 31.07.2020 № 282 «Об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«О безопасности дорожного движения»;</w:t>
      </w:r>
    </w:p>
    <w:p w14:paraId="04724E34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Приказа Министерства транспорта Российской Федерации от 29.07.2020 № 264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транспорта»;</w:t>
      </w:r>
    </w:p>
    <w:p w14:paraId="302ED02C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eastAsia="Calibri" w:hAnsi="Times New Roman" w:cs="Times New Roman"/>
          <w:sz w:val="28"/>
          <w:szCs w:val="28"/>
        </w:rPr>
        <w:t>- Приказ Министерства транспорта РФ от 30.04.2021 № 145 «Об утверждении Правил обеспечения безопасности перевозок автомобильным транспортом и городским наземным электрическим транспортом;</w:t>
      </w:r>
    </w:p>
    <w:p w14:paraId="0EF4F311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Приказа Министерства транспорта Российской Федерации от 31.07.2020 № 283 «Об утверждении Порядка аттестации ответственного за обеспечение безопасности дорожного движения на право заниматься соответствующей деятельностью»;</w:t>
      </w:r>
    </w:p>
    <w:p w14:paraId="661D86CD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  <w:shd w:val="clear" w:color="auto" w:fill="FFFFFF"/>
        </w:rPr>
        <w:t>- Приказ Министерства транспорта Российской Федерации от 28.09.2022 № 390 «Об утверждении состава сведений, указанных в части 3 статьи 6 Федерального закона от 8 ноября 2007 г. № 259-Ф3 «Устав автомобильного транспорта и городского наземного электрического транспорта», и порядка оформления или формирования путевого листа»;</w:t>
      </w:r>
    </w:p>
    <w:p w14:paraId="15C94616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Приказа Министерства транспорта Российской Федерации                               от 16.10.2020 № 424 «Об утверждении Особенностей режима рабочего времени и времени отдыха водителей автомобилей»;</w:t>
      </w:r>
    </w:p>
    <w:p w14:paraId="659264C6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Приказа Министерства транспорта Российской Федерации                             от 28.10.2020 № 440 «Об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                    и контроля работы тахографов, установленных на транспортные средства»;</w:t>
      </w:r>
    </w:p>
    <w:p w14:paraId="3C30F545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Приказа Министерства транспорта Российской Федерации                            от 26.10.2020 № 438 «Об утверждении Порядка оснащения транспортных средств тахографами»;</w:t>
      </w:r>
    </w:p>
    <w:p w14:paraId="3D3E1CC7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2D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- </w:t>
      </w:r>
      <w:r w:rsidRPr="00C7252D">
        <w:rPr>
          <w:rFonts w:ascii="Times New Roman" w:eastAsia="Calibri" w:hAnsi="Times New Roman" w:cs="Times New Roman"/>
          <w:iCs/>
          <w:sz w:val="28"/>
          <w:szCs w:val="28"/>
        </w:rPr>
        <w:t>Приказа Минтранса России от 15.01.2021 № 9 «</w:t>
      </w:r>
      <w:hyperlink r:id="rId9" w:history="1">
        <w:r w:rsidRPr="00C7252D">
          <w:rPr>
            <w:rFonts w:ascii="Times New Roman" w:eastAsia="Calibri" w:hAnsi="Times New Roman" w:cs="Times New Roman"/>
            <w:iCs/>
            <w:sz w:val="28"/>
            <w:szCs w:val="28"/>
            <w:bdr w:val="none" w:sz="0" w:space="0" w:color="auto" w:frame="1"/>
          </w:rPr>
          <w:t>Об утверждении Порядка организации и проведения предрейсового или предсменного контроля технического состояния транспортных средств</w:t>
        </w:r>
      </w:hyperlink>
      <w:r w:rsidRPr="00C7252D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12E2C76D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Приказа Министерства транспорта РФ от 31.10.2023 г. № 361 «Об установлении Требований к организации движения по автомобильным дорогам тяжеловесного и (или) крупногабаритного транспортного средства»;</w:t>
      </w:r>
    </w:p>
    <w:p w14:paraId="21095EDE" w14:textId="77777777" w:rsidR="00C7252D" w:rsidRP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Приведенный перечень нормативных правовых актов не является исчерпывающим, поскольку существуют подзаконные нормативные правовые акты, к числу которых относятся, прежде всего, приказы Министерства транспорта Российской Федерации, которыми утверждены административные регламенты исполнения Федеральной службой по надзору в сфере транспорта государственных функций в соответствии с возложенными полномочиями.</w:t>
      </w:r>
    </w:p>
    <w:p w14:paraId="7F891BF3" w14:textId="77777777" w:rsidR="00C7252D" w:rsidRDefault="00C7252D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 xml:space="preserve">Осуществление государственного контроля (надзора) на автомобильном транспорте и в дорожном хозяйстве реализуются Управлением путем организации контрольных (надзорных) и профилактических мероприятий и в режиме постоянного рейда. </w:t>
      </w:r>
    </w:p>
    <w:p w14:paraId="4A02270C" w14:textId="77777777" w:rsidR="000525A3" w:rsidRPr="00C7252D" w:rsidRDefault="000525A3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A0D53E" w14:textId="77777777" w:rsidR="00C7252D" w:rsidRPr="00C7252D" w:rsidRDefault="00C7252D" w:rsidP="00E5685E">
      <w:pPr>
        <w:pStyle w:val="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7252D">
        <w:rPr>
          <w:rFonts w:ascii="Times New Roman" w:hAnsi="Times New Roman" w:cs="Times New Roman"/>
          <w:b/>
          <w:sz w:val="28"/>
          <w:szCs w:val="28"/>
        </w:rPr>
        <w:t>Целями обобщения и анализа правоприменительной практики являются:</w:t>
      </w:r>
    </w:p>
    <w:p w14:paraId="68219C37" w14:textId="77777777" w:rsidR="00C7252D" w:rsidRPr="00C7252D" w:rsidRDefault="00C7252D" w:rsidP="00E5685E">
      <w:pPr>
        <w:pStyle w:val="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C72CB03" w14:textId="77777777" w:rsidR="00C7252D" w:rsidRPr="00C7252D" w:rsidRDefault="00C7252D" w:rsidP="00E5685E">
      <w:pPr>
        <w:pStyle w:val="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обеспечение единства практики применения органами госавтодорнадзора Федеральной службы по надзору в сфере транспорта федеральных законов и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</w:p>
    <w:p w14:paraId="0AE3148D" w14:textId="77777777" w:rsidR="00C7252D" w:rsidRPr="00C7252D" w:rsidRDefault="00C7252D" w:rsidP="00E5685E">
      <w:pPr>
        <w:pStyle w:val="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обеспечение доступности сведений о правоприменительной практике органов госавтодорнадзора Федеральной службы по надзору в сфере транспорта путем их публикации для сведения подконтрольных субъектов;</w:t>
      </w:r>
    </w:p>
    <w:p w14:paraId="44980C69" w14:textId="77777777" w:rsidR="00C7252D" w:rsidRPr="00C7252D" w:rsidRDefault="00C7252D" w:rsidP="00E5685E">
      <w:pPr>
        <w:pStyle w:val="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совершенствование нормативных правовых актов для устранения устаревших, дублирующих и избыточных обязательных требований, контрольно-надзорных функций;</w:t>
      </w:r>
    </w:p>
    <w:p w14:paraId="1820F1E9" w14:textId="77777777" w:rsidR="00C7252D" w:rsidRPr="00C7252D" w:rsidRDefault="00C7252D" w:rsidP="00E5685E">
      <w:pPr>
        <w:pStyle w:val="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повышение результативности и эффективности контрольно-надзорной деятельности;</w:t>
      </w:r>
    </w:p>
    <w:p w14:paraId="42ED4259" w14:textId="77777777" w:rsidR="00C7252D" w:rsidRDefault="00C7252D" w:rsidP="00E5685E">
      <w:pPr>
        <w:pStyle w:val="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выработка путей по минимизации причинения вреда охраняемым законом ценностям при оптимальном использовании материальных, финансовых и кадровых ресурсов органов госавтодорнадзора Федеральной службы по надзору в сфере транспорта, позволяющих соблюдать периодичность контрольно-надзорных мероприятий объектов государственного надзора.</w:t>
      </w:r>
    </w:p>
    <w:p w14:paraId="23172DD8" w14:textId="77777777" w:rsidR="005B2DF6" w:rsidRPr="00C7252D" w:rsidRDefault="005B2DF6" w:rsidP="00E5685E">
      <w:pPr>
        <w:pStyle w:val="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468552" w14:textId="77777777" w:rsidR="00C7252D" w:rsidRPr="00C7252D" w:rsidRDefault="00C7252D" w:rsidP="00E5685E">
      <w:pPr>
        <w:pStyle w:val="6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756A10" w14:textId="77777777" w:rsidR="00C7252D" w:rsidRDefault="00C7252D" w:rsidP="00E5685E">
      <w:pPr>
        <w:pStyle w:val="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7252D">
        <w:rPr>
          <w:rFonts w:ascii="Times New Roman" w:hAnsi="Times New Roman" w:cs="Times New Roman"/>
          <w:b/>
          <w:sz w:val="28"/>
          <w:szCs w:val="28"/>
        </w:rPr>
        <w:t>Задачами обобщения и анализа правоприменительной практики являются:</w:t>
      </w:r>
    </w:p>
    <w:p w14:paraId="1272C866" w14:textId="77777777" w:rsidR="009767BC" w:rsidRPr="00C7252D" w:rsidRDefault="009767BC" w:rsidP="00E5685E">
      <w:pPr>
        <w:pStyle w:val="6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87EA9C6" w14:textId="77777777" w:rsidR="00C7252D" w:rsidRPr="00C7252D" w:rsidRDefault="00C7252D" w:rsidP="00E5685E">
      <w:pPr>
        <w:pStyle w:val="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 xml:space="preserve">- выявление проблем применения органами госавтодорнадзора статей Кодекса Российской Федерации об административных правонарушениях, </w:t>
      </w:r>
      <w:r w:rsidRPr="00C7252D">
        <w:rPr>
          <w:rFonts w:ascii="Times New Roman" w:hAnsi="Times New Roman" w:cs="Times New Roman"/>
          <w:sz w:val="28"/>
          <w:szCs w:val="28"/>
        </w:rPr>
        <w:lastRenderedPageBreak/>
        <w:t>отнесенных к их полномочиям, к нарушителям обязательных требований;</w:t>
      </w:r>
    </w:p>
    <w:p w14:paraId="0E43FE07" w14:textId="77777777" w:rsidR="00C7252D" w:rsidRPr="00C7252D" w:rsidRDefault="00C7252D" w:rsidP="00E5685E">
      <w:pPr>
        <w:pStyle w:val="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выработка оптимальных решений проблем правоприменительной практики с привлечением заинтересованных лиц и их реализация;</w:t>
      </w:r>
    </w:p>
    <w:p w14:paraId="61751800" w14:textId="77777777" w:rsidR="00C7252D" w:rsidRPr="00C7252D" w:rsidRDefault="00C7252D" w:rsidP="00E5685E">
      <w:pPr>
        <w:pStyle w:val="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выявление устаревших, дублирующих и избыточных обязательных требований, подготовка и внесение предложений по их устранению;</w:t>
      </w:r>
    </w:p>
    <w:p w14:paraId="6426A073" w14:textId="77777777" w:rsidR="00C7252D" w:rsidRPr="00C7252D" w:rsidRDefault="00C7252D" w:rsidP="00E5685E">
      <w:pPr>
        <w:pStyle w:val="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выявление избыточных контрольно-надзорных функций, подготовка                   и внесение предложений по их устранению;</w:t>
      </w:r>
    </w:p>
    <w:p w14:paraId="38E63D8F" w14:textId="77777777" w:rsidR="00C7252D" w:rsidRPr="00C7252D" w:rsidRDefault="00C7252D" w:rsidP="00E5685E">
      <w:pPr>
        <w:pStyle w:val="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подготовка предложений по совершенствованию законодательства;</w:t>
      </w:r>
    </w:p>
    <w:p w14:paraId="73D4725C" w14:textId="77777777" w:rsidR="00C7252D" w:rsidRPr="00C7252D" w:rsidRDefault="00C7252D" w:rsidP="00E5685E">
      <w:pPr>
        <w:pStyle w:val="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</w:p>
    <w:p w14:paraId="38342457" w14:textId="77777777" w:rsidR="00E01B89" w:rsidRDefault="00C7252D" w:rsidP="00E5685E">
      <w:pPr>
        <w:pStyle w:val="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-выработка рекомендаций в отношении мер, которые должны применяться органами госавтодорнадзора Федеральной службы по надзору в сфере транспорта в целях недопущения типичных нарушений обязательных требований.</w:t>
      </w:r>
    </w:p>
    <w:p w14:paraId="4362ED41" w14:textId="77777777" w:rsidR="00AD267E" w:rsidRDefault="00AD267E" w:rsidP="00E5685E">
      <w:pPr>
        <w:pStyle w:val="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34B3AD" w14:textId="77777777" w:rsidR="00C7252D" w:rsidRDefault="00C7252D" w:rsidP="00E5685E">
      <w:pPr>
        <w:pStyle w:val="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52D">
        <w:rPr>
          <w:rFonts w:ascii="Times New Roman" w:hAnsi="Times New Roman" w:cs="Times New Roman"/>
          <w:b/>
          <w:sz w:val="28"/>
          <w:szCs w:val="28"/>
        </w:rPr>
        <w:t>В качестве источников формирования Доклада использованы:</w:t>
      </w:r>
    </w:p>
    <w:p w14:paraId="11DDBE41" w14:textId="77777777" w:rsidR="009767BC" w:rsidRPr="00C7252D" w:rsidRDefault="009767BC" w:rsidP="00E5685E">
      <w:pPr>
        <w:pStyle w:val="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D88541" w14:textId="77777777" w:rsidR="00C7252D" w:rsidRPr="00C7252D" w:rsidRDefault="00C7252D" w:rsidP="00E5685E">
      <w:pPr>
        <w:pStyle w:val="6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результаты контрольных (надзорных) мероприятий, в том числе осуществляемых без взаимодействия с юридическими лицами</w:t>
      </w:r>
      <w:r w:rsidR="00C84E5B">
        <w:rPr>
          <w:rFonts w:ascii="Times New Roman" w:hAnsi="Times New Roman" w:cs="Times New Roman"/>
          <w:sz w:val="28"/>
          <w:szCs w:val="28"/>
        </w:rPr>
        <w:t xml:space="preserve"> </w:t>
      </w:r>
      <w:r w:rsidRPr="00C7252D">
        <w:rPr>
          <w:rFonts w:ascii="Times New Roman" w:hAnsi="Times New Roman" w:cs="Times New Roman"/>
          <w:sz w:val="28"/>
          <w:szCs w:val="28"/>
        </w:rPr>
        <w:t>и индивидуальными предпринимателями;</w:t>
      </w:r>
    </w:p>
    <w:p w14:paraId="477CC696" w14:textId="77777777" w:rsidR="00C7252D" w:rsidRPr="00C7252D" w:rsidRDefault="00C7252D" w:rsidP="00E5685E">
      <w:pPr>
        <w:pStyle w:val="6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результаты обжалований действий и решений должностных лиц Управления в административном или судебном порядке и иные материалы судебной практики;</w:t>
      </w:r>
    </w:p>
    <w:p w14:paraId="18DB3646" w14:textId="77777777" w:rsidR="00C7252D" w:rsidRPr="00C7252D" w:rsidRDefault="00C7252D" w:rsidP="00E5685E">
      <w:pPr>
        <w:pStyle w:val="6"/>
        <w:shd w:val="clear" w:color="auto" w:fill="auto"/>
        <w:spacing w:before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результаты рассмотрения заявлений и обращений граждан;</w:t>
      </w:r>
    </w:p>
    <w:p w14:paraId="2CBDD460" w14:textId="77777777" w:rsidR="00C7252D" w:rsidRPr="00C7252D" w:rsidRDefault="00C7252D" w:rsidP="00E5685E">
      <w:pPr>
        <w:pStyle w:val="6"/>
        <w:shd w:val="clear" w:color="auto" w:fill="auto"/>
        <w:spacing w:before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результаты взаимодействия с территориальными органами Федеральной службы судебных приставов по принудительному взысканию административных штрафов и приостановлению деятельности;</w:t>
      </w:r>
    </w:p>
    <w:p w14:paraId="09894284" w14:textId="77777777" w:rsidR="00C7252D" w:rsidRPr="00C7252D" w:rsidRDefault="00C7252D" w:rsidP="00E5685E">
      <w:pPr>
        <w:pStyle w:val="6"/>
        <w:shd w:val="clear" w:color="auto" w:fill="auto"/>
        <w:spacing w:before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- разъяснения, полученные органами госавтодорнадзора Федеральной службы по надзору в сфере транспорта от органов прокуратуры, суда, иных государственных органов по вопросам, связанным с осуществлением надзорной деятельности.</w:t>
      </w:r>
    </w:p>
    <w:p w14:paraId="71C97B0C" w14:textId="77777777" w:rsidR="00C7252D" w:rsidRPr="00C7252D" w:rsidRDefault="00C7252D" w:rsidP="00E568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14:paraId="66692356" w14:textId="77777777" w:rsidR="00355C1A" w:rsidRDefault="00355C1A" w:rsidP="00E5685E">
      <w:pPr>
        <w:spacing w:before="240" w:after="0" w:line="240" w:lineRule="auto"/>
        <w:jc w:val="center"/>
        <w:rPr>
          <w:rFonts w:ascii="Times New Roman" w:hAnsi="Times New Roman"/>
          <w:b/>
          <w:bCs/>
          <w:sz w:val="32"/>
          <w:szCs w:val="28"/>
          <w:u w:val="single"/>
        </w:rPr>
      </w:pPr>
      <w:r w:rsidRPr="008021B3">
        <w:rPr>
          <w:rFonts w:ascii="Times New Roman" w:hAnsi="Times New Roman" w:cs="Times New Roman"/>
          <w:b/>
          <w:sz w:val="28"/>
          <w:szCs w:val="28"/>
        </w:rPr>
        <w:t xml:space="preserve">Доклад по правоприменительной практике ТОГАДН по </w:t>
      </w:r>
      <w:r w:rsidR="004608D8" w:rsidRPr="008021B3">
        <w:rPr>
          <w:rFonts w:ascii="Times New Roman" w:hAnsi="Times New Roman" w:cs="Times New Roman"/>
          <w:b/>
          <w:sz w:val="28"/>
          <w:szCs w:val="28"/>
        </w:rPr>
        <w:t>Республике</w:t>
      </w:r>
      <w:r w:rsidRPr="00802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596">
        <w:rPr>
          <w:rFonts w:ascii="Times New Roman" w:hAnsi="Times New Roman" w:cs="Times New Roman"/>
          <w:b/>
          <w:sz w:val="28"/>
          <w:szCs w:val="28"/>
        </w:rPr>
        <w:t xml:space="preserve">Ингушетия </w:t>
      </w:r>
      <w:r w:rsidRPr="008021B3">
        <w:rPr>
          <w:rFonts w:ascii="Times New Roman" w:hAnsi="Times New Roman" w:cs="Times New Roman"/>
          <w:b/>
          <w:sz w:val="28"/>
          <w:szCs w:val="28"/>
        </w:rPr>
        <w:t>МТУ Ространснадзора по СКФО</w:t>
      </w:r>
    </w:p>
    <w:p w14:paraId="6A7D7C19" w14:textId="77777777" w:rsidR="000F04CE" w:rsidRPr="00C7252D" w:rsidRDefault="000F04CE" w:rsidP="00E568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C7252D">
        <w:rPr>
          <w:rFonts w:ascii="Times New Roman" w:hAnsi="Times New Roman" w:cs="Times New Roman"/>
          <w:b/>
          <w:sz w:val="28"/>
          <w:szCs w:val="28"/>
        </w:rPr>
        <w:t>Доклад по правоприменительной практике</w:t>
      </w:r>
    </w:p>
    <w:p w14:paraId="6B0EAD76" w14:textId="77777777" w:rsidR="000F04CE" w:rsidRPr="00C7252D" w:rsidRDefault="000F04CE" w:rsidP="00E568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В соответствии с Положением о федеральном государственном контроле (надзоре) на автомобильном транспорте, городском наземном электрическом транспорте и в дорожном хозяйстве, утвержденным Постановлением Правительства РФ от 29.06 2021 г. № 1043, Отдел осуществляет надзор за соблюдением:</w:t>
      </w:r>
    </w:p>
    <w:p w14:paraId="2D2174AA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1"/>
      <w:r w:rsidRPr="00C7252D">
        <w:rPr>
          <w:rFonts w:ascii="Times New Roman" w:hAnsi="Times New Roman" w:cs="Times New Roman"/>
          <w:sz w:val="28"/>
          <w:szCs w:val="28"/>
        </w:rPr>
        <w:t xml:space="preserve">а) обязательных требований, установленных </w:t>
      </w:r>
      <w:hyperlink r:id="rId10" w:history="1">
        <w:r w:rsidRPr="00C7252D">
          <w:rPr>
            <w:rStyle w:val="af6"/>
            <w:sz w:val="28"/>
            <w:szCs w:val="28"/>
          </w:rPr>
          <w:t>статьями 6</w:t>
        </w:r>
      </w:hyperlink>
      <w:r w:rsidRPr="00C7252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C7252D">
          <w:rPr>
            <w:rStyle w:val="af6"/>
            <w:sz w:val="28"/>
            <w:szCs w:val="28"/>
          </w:rPr>
          <w:t>7</w:t>
        </w:r>
      </w:hyperlink>
      <w:r w:rsidRPr="00C7252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C7252D">
          <w:rPr>
            <w:rStyle w:val="af6"/>
            <w:sz w:val="28"/>
            <w:szCs w:val="28"/>
          </w:rPr>
          <w:t>частями 1</w:t>
        </w:r>
      </w:hyperlink>
      <w:r w:rsidRPr="00C7252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C7252D">
          <w:rPr>
            <w:rStyle w:val="af6"/>
            <w:sz w:val="28"/>
            <w:szCs w:val="28"/>
          </w:rPr>
          <w:t>2 статьи 8</w:t>
        </w:r>
      </w:hyperlink>
      <w:r w:rsidRPr="00C7252D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C7252D">
          <w:rPr>
            <w:rStyle w:val="af6"/>
            <w:sz w:val="28"/>
            <w:szCs w:val="28"/>
          </w:rPr>
          <w:t>частями 1</w:t>
        </w:r>
      </w:hyperlink>
      <w:r w:rsidRPr="00C7252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C7252D">
          <w:rPr>
            <w:rStyle w:val="af6"/>
            <w:sz w:val="28"/>
            <w:szCs w:val="28"/>
          </w:rPr>
          <w:t>2 статьи 18</w:t>
        </w:r>
      </w:hyperlink>
      <w:r w:rsidRPr="00C7252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C7252D">
          <w:rPr>
            <w:rStyle w:val="af6"/>
            <w:sz w:val="28"/>
            <w:szCs w:val="28"/>
          </w:rPr>
          <w:t>статьями 21</w:t>
        </w:r>
      </w:hyperlink>
      <w:hyperlink r:id="rId17" w:history="1">
        <w:r w:rsidRPr="00C7252D">
          <w:rPr>
            <w:rStyle w:val="af6"/>
            <w:sz w:val="28"/>
            <w:szCs w:val="28"/>
            <w:vertAlign w:val="superscript"/>
          </w:rPr>
          <w:t> </w:t>
        </w:r>
      </w:hyperlink>
      <w:r w:rsidRPr="00C7252D">
        <w:rPr>
          <w:rFonts w:ascii="Times New Roman" w:hAnsi="Times New Roman" w:cs="Times New Roman"/>
          <w:sz w:val="28"/>
          <w:szCs w:val="28"/>
        </w:rPr>
        <w:t xml:space="preserve">и </w:t>
      </w:r>
      <w:hyperlink r:id="rId18" w:history="1">
        <w:r w:rsidRPr="00C7252D">
          <w:rPr>
            <w:rStyle w:val="af6"/>
            <w:sz w:val="28"/>
            <w:szCs w:val="28"/>
          </w:rPr>
          <w:t>27</w:t>
        </w:r>
      </w:hyperlink>
      <w:r w:rsidRPr="00C7252D">
        <w:rPr>
          <w:rFonts w:ascii="Times New Roman" w:hAnsi="Times New Roman" w:cs="Times New Roman"/>
          <w:sz w:val="28"/>
          <w:szCs w:val="28"/>
        </w:rPr>
        <w:t xml:space="preserve"> Федерального закона «Устав автомобильного транспорта и городского наземного электрического транспорта»;</w:t>
      </w:r>
    </w:p>
    <w:p w14:paraId="77856DB4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2"/>
      <w:bookmarkEnd w:id="1"/>
      <w:r w:rsidRPr="00C7252D">
        <w:rPr>
          <w:rFonts w:ascii="Times New Roman" w:hAnsi="Times New Roman" w:cs="Times New Roman"/>
          <w:sz w:val="28"/>
          <w:szCs w:val="28"/>
        </w:rPr>
        <w:lastRenderedPageBreak/>
        <w:t xml:space="preserve">б) лицензионных </w:t>
      </w:r>
      <w:hyperlink r:id="rId19" w:history="1">
        <w:r w:rsidRPr="00C7252D">
          <w:rPr>
            <w:rStyle w:val="af6"/>
            <w:sz w:val="28"/>
            <w:szCs w:val="28"/>
          </w:rPr>
          <w:t>требований</w:t>
        </w:r>
      </w:hyperlink>
      <w:r w:rsidRPr="00C7252D">
        <w:rPr>
          <w:rFonts w:ascii="Times New Roman" w:hAnsi="Times New Roman" w:cs="Times New Roman"/>
          <w:sz w:val="28"/>
          <w:szCs w:val="28"/>
        </w:rPr>
        <w:t xml:space="preserve"> к деятельности по перевозке пассажиров и иных лиц автобусами;</w:t>
      </w:r>
    </w:p>
    <w:p w14:paraId="54CE8B53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3"/>
      <w:bookmarkEnd w:id="2"/>
      <w:r w:rsidRPr="00C7252D">
        <w:rPr>
          <w:rFonts w:ascii="Times New Roman" w:hAnsi="Times New Roman" w:cs="Times New Roman"/>
          <w:sz w:val="28"/>
          <w:szCs w:val="28"/>
        </w:rPr>
        <w:t>в) обязательных требований к перевозкам опасных и скоропортящихся грузов;</w:t>
      </w:r>
    </w:p>
    <w:p w14:paraId="12C3CF97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24"/>
      <w:bookmarkEnd w:id="3"/>
      <w:r w:rsidRPr="00C7252D">
        <w:rPr>
          <w:rFonts w:ascii="Times New Roman" w:hAnsi="Times New Roman" w:cs="Times New Roman"/>
          <w:sz w:val="28"/>
          <w:szCs w:val="28"/>
        </w:rPr>
        <w:t>г) обязательных требований к осуществлению:</w:t>
      </w:r>
    </w:p>
    <w:bookmarkEnd w:id="4"/>
    <w:p w14:paraId="7CFF7E90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проезда по автомобильным дорогам общего пользования федерального значения транспортных средств, имеющих разрешенную максимальную массу свыше 12 тонн;</w:t>
      </w:r>
    </w:p>
    <w:p w14:paraId="70A748AE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движения тяжеловесных и крупногабаритных транспортных средств (весового и габаритного контроля);</w:t>
      </w:r>
    </w:p>
    <w:p w14:paraId="5C9C2A7A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проезда транспортных средств по платным автомобильным дорогам, платным участкам автомобильных дорог в части соблюдения порядка внесения платы за проезд транспортного средства;</w:t>
      </w:r>
    </w:p>
    <w:p w14:paraId="6E16807B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 федерального значения;</w:t>
      </w:r>
    </w:p>
    <w:p w14:paraId="704BD9AE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работ по капитальному ремонту, ремонту и содержанию автомобильных дорог общего пользования федерального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8EAD0BD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25"/>
      <w:r w:rsidRPr="00C7252D">
        <w:rPr>
          <w:rFonts w:ascii="Times New Roman" w:hAnsi="Times New Roman" w:cs="Times New Roman"/>
          <w:sz w:val="28"/>
          <w:szCs w:val="28"/>
        </w:rPr>
        <w:t>д) обязательных требований в области организации регулярных перевозок:</w:t>
      </w:r>
    </w:p>
    <w:bookmarkEnd w:id="5"/>
    <w:p w14:paraId="5356A51F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к наличию карт маршрутов регулярных перевозок у перевозчиков и водителей транспортных средств;</w:t>
      </w:r>
    </w:p>
    <w:p w14:paraId="3E097486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к соответствию характеристик транспортного средства сведениям, указанным в карте маршрута регулярных перевозок;</w:t>
      </w:r>
    </w:p>
    <w:p w14:paraId="0BC7FF7E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к порядку посадки пассажиров в транспортные средства и высадки пассажиров из транспортных средств;</w:t>
      </w:r>
    </w:p>
    <w:p w14:paraId="12A12AD7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к оборудованию объектов транспортной инфраструктуры, предназначенных для обслуживания пассажиров межрегиональных маршрутов регулярных перевозок (автовокзалов, автостанций, остановочных пунктов);</w:t>
      </w:r>
    </w:p>
    <w:p w14:paraId="4BF53812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к выполнению предусмотренных расписанием рейсов по межрегиональному маршруту регулярных перевозок;</w:t>
      </w:r>
    </w:p>
    <w:p w14:paraId="1974ECB3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перевозок;</w:t>
      </w:r>
    </w:p>
    <w:p w14:paraId="35A9408E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26"/>
      <w:r w:rsidRPr="00C7252D">
        <w:rPr>
          <w:rFonts w:ascii="Times New Roman" w:hAnsi="Times New Roman" w:cs="Times New Roman"/>
          <w:sz w:val="28"/>
          <w:szCs w:val="28"/>
        </w:rPr>
        <w:t>е) обязательных требований в области международных автомобильных перевозок:</w:t>
      </w:r>
    </w:p>
    <w:bookmarkEnd w:id="6"/>
    <w:p w14:paraId="391E63E6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к транспортным средствам, используемым для осуществления международных автомобильных перевозок;</w:t>
      </w:r>
    </w:p>
    <w:p w14:paraId="5DEB4000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к наличию и соответствию оформления (заполнения) документов, которые требуются для осуществления международных автомобильных перевозок (разрешений, учетных талонов, уведомлений, товарно-транспортных накладных и других документов);</w:t>
      </w:r>
    </w:p>
    <w:p w14:paraId="25032ADA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к отличительным знакам государства, на территории которого зарегистрировано транспортное средство;</w:t>
      </w:r>
    </w:p>
    <w:p w14:paraId="058FA16D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к перевозке пассажиров автобусами;</w:t>
      </w:r>
    </w:p>
    <w:p w14:paraId="723076DC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lastRenderedPageBreak/>
        <w:t>к работе экипажей транспортных средств, в том числе в части соблюдения режима труда и отдыха водителей, а также соответствия контрольных устройств регистрации режима труда и отдыха водителей (тахографов);</w:t>
      </w:r>
    </w:p>
    <w:p w14:paraId="484CD2D4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к транзитным перевозкам, в том числе перевозкам отдельных видов сельскохозяйственной продукции, сырья, продовольствия и отдельных видов товаров;</w:t>
      </w:r>
    </w:p>
    <w:p w14:paraId="4640E110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27"/>
      <w:r w:rsidRPr="00C7252D">
        <w:rPr>
          <w:rFonts w:ascii="Times New Roman" w:hAnsi="Times New Roman" w:cs="Times New Roman"/>
          <w:sz w:val="28"/>
          <w:szCs w:val="28"/>
        </w:rPr>
        <w:t>ж) обязательных требований к использованию средств навигации при осуществлении перевозок пассажиров и грузов;</w:t>
      </w:r>
    </w:p>
    <w:p w14:paraId="4206F8AE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28"/>
      <w:bookmarkEnd w:id="7"/>
      <w:r w:rsidRPr="00C7252D">
        <w:rPr>
          <w:rFonts w:ascii="Times New Roman" w:hAnsi="Times New Roman" w:cs="Times New Roman"/>
          <w:sz w:val="28"/>
          <w:szCs w:val="28"/>
        </w:rPr>
        <w:t>з) обязательных требований, предъявляемых к юридическим лицам и индивидуальным предпринимателям, осуществляющим эксплуатацию транспортных средств:</w:t>
      </w:r>
    </w:p>
    <w:bookmarkEnd w:id="8"/>
    <w:p w14:paraId="207F0B32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к организации работы водителей транспортных средств в соответствии с требованиями к обеспечению безопасности дорожного движения путем проведения стажировки водителей, проведения соответствующих инструктажей водителей в целях обеспечения их оперативной информацией по обеспечению безопасной перевозки и повышения квалификации и профессионального мастерства водителей;</w:t>
      </w:r>
    </w:p>
    <w:p w14:paraId="44DD4ACA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к организации мероприятий по соблюдению установленного законодательством Российской Федерации режима труда и отдыха водителей, проверяемого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организаций;</w:t>
      </w:r>
    </w:p>
    <w:p w14:paraId="788B081D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 xml:space="preserve">к организации проведения мероприятий по устранению причин, способствующих совершению дорожно-транспортных происшествий, и нарушений </w:t>
      </w:r>
      <w:hyperlink r:id="rId20" w:history="1">
        <w:r w:rsidRPr="00C7252D">
          <w:rPr>
            <w:rStyle w:val="af6"/>
            <w:sz w:val="28"/>
            <w:szCs w:val="28"/>
          </w:rPr>
          <w:t>правил</w:t>
        </w:r>
      </w:hyperlink>
      <w:r w:rsidRPr="00C7252D">
        <w:rPr>
          <w:rFonts w:ascii="Times New Roman" w:hAnsi="Times New Roman" w:cs="Times New Roman"/>
          <w:sz w:val="28"/>
          <w:szCs w:val="28"/>
        </w:rPr>
        <w:t xml:space="preserve"> дорожного движения с участием принадлежащих им транспортных средств;</w:t>
      </w:r>
    </w:p>
    <w:p w14:paraId="08C32D7C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к организации мероприятий по проведению обязательных медицинских осмотров водителей транспортных средств, предусмотренных законодательством Российской Федерации, а также мероприятий по совершенствованию водителями навыков оказания первой помощи пострадавшим в дорожно-транспортных происшествиях;</w:t>
      </w:r>
    </w:p>
    <w:p w14:paraId="42B4A5B8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к осуществлению технического обслуживания транспортных средств в сроки, предусмотренные документацией заводов - изготовителей транспортных средств;</w:t>
      </w:r>
    </w:p>
    <w:p w14:paraId="27465C1C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к организации мероприятий по оснащению принадлежащих им транспортных средств тахографами в соответствии с законодательством Российской Федерации, проверяемых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организаций;</w:t>
      </w:r>
    </w:p>
    <w:p w14:paraId="514876F6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29"/>
      <w:r w:rsidRPr="00C7252D">
        <w:rPr>
          <w:rFonts w:ascii="Times New Roman" w:hAnsi="Times New Roman" w:cs="Times New Roman"/>
          <w:sz w:val="28"/>
          <w:szCs w:val="28"/>
        </w:rPr>
        <w:lastRenderedPageBreak/>
        <w:t>и) обязательных требований, предъявляемых к юридическим лицам и индивидуальным предпринимателям, осуществляющим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осуществляющим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автомобилями):</w:t>
      </w:r>
    </w:p>
    <w:bookmarkEnd w:id="9"/>
    <w:p w14:paraId="64089E92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к соблюдению правил обеспечения безопасности перевозок автомобильным транспортом и городским наземным электрическим транспортом;</w:t>
      </w:r>
    </w:p>
    <w:p w14:paraId="39B833C3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к созданию условий для повышения квалификации водителей и других работников автомобильного и городского наземного электрического транспорта, в том числе работников, обеспечивающих безопасность дорожного движения;</w:t>
      </w:r>
    </w:p>
    <w:p w14:paraId="6AA688D1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 xml:space="preserve">к осуществлению технического обслуживания и ремонта транспортных средств, указанных в </w:t>
      </w:r>
      <w:hyperlink w:anchor="sub_100294" w:history="1">
        <w:r w:rsidRPr="00C7252D">
          <w:rPr>
            <w:rStyle w:val="af6"/>
            <w:sz w:val="28"/>
            <w:szCs w:val="28"/>
          </w:rPr>
          <w:t>абзаце четвертом</w:t>
        </w:r>
      </w:hyperlink>
      <w:r w:rsidRPr="00C7252D">
        <w:rPr>
          <w:rFonts w:ascii="Times New Roman" w:hAnsi="Times New Roman" w:cs="Times New Roman"/>
          <w:sz w:val="28"/>
          <w:szCs w:val="28"/>
        </w:rPr>
        <w:t xml:space="preserve"> настоящего подпункта, в соответствии с требованиями, установленными законодательством Российской Федерации;</w:t>
      </w:r>
    </w:p>
    <w:p w14:paraId="11DBB6FC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к обеспечению соответствия работников, а также индивидуального предпринимателя при осуществлении им перевозок самостоятельно профессиональным и квалификационным требованиям, предъявляемым при осуществлении перевозок;</w:t>
      </w:r>
    </w:p>
    <w:p w14:paraId="35079B18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к организации мероприятий по проведению предрейсового или предсменного контроля технического состояния транспортных средств;</w:t>
      </w:r>
    </w:p>
    <w:p w14:paraId="7FD5AE5F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2D">
        <w:rPr>
          <w:rFonts w:ascii="Times New Roman" w:hAnsi="Times New Roman" w:cs="Times New Roman"/>
          <w:sz w:val="28"/>
          <w:szCs w:val="28"/>
        </w:rPr>
        <w:t>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трамваями;</w:t>
      </w:r>
    </w:p>
    <w:p w14:paraId="438F7DBB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210"/>
      <w:r w:rsidRPr="00C7252D">
        <w:rPr>
          <w:rFonts w:ascii="Times New Roman" w:hAnsi="Times New Roman" w:cs="Times New Roman"/>
          <w:sz w:val="28"/>
          <w:szCs w:val="28"/>
        </w:rPr>
        <w:t>к) обязательных требований к обеспечению доступности для инвалидов объектов транспортной инфраструктуры и предоставляемых услуг;</w:t>
      </w:r>
    </w:p>
    <w:p w14:paraId="72D7354A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211"/>
      <w:bookmarkEnd w:id="10"/>
      <w:r w:rsidRPr="00C7252D">
        <w:rPr>
          <w:rFonts w:ascii="Times New Roman" w:hAnsi="Times New Roman" w:cs="Times New Roman"/>
          <w:sz w:val="28"/>
          <w:szCs w:val="28"/>
        </w:rPr>
        <w:t>л) обязательных требований к обязательному страхованию гражданской ответственности перевозчика за причинение при перевозках пассажиров вреда их жизни, здоровью, имуществу;</w:t>
      </w:r>
    </w:p>
    <w:p w14:paraId="4524473A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212"/>
      <w:bookmarkEnd w:id="11"/>
      <w:r w:rsidRPr="00C7252D">
        <w:rPr>
          <w:rFonts w:ascii="Times New Roman" w:hAnsi="Times New Roman" w:cs="Times New Roman"/>
          <w:sz w:val="28"/>
          <w:szCs w:val="28"/>
        </w:rPr>
        <w:t>м) обязательных требований пожарной безопасности при эксплуатации автомобильного транспорта и городского наземного электрического транспорта;</w:t>
      </w:r>
    </w:p>
    <w:p w14:paraId="1BCD52EA" w14:textId="77777777" w:rsidR="000F04CE" w:rsidRPr="00C7252D" w:rsidRDefault="000F04CE" w:rsidP="00E5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213"/>
      <w:bookmarkEnd w:id="12"/>
      <w:r w:rsidRPr="00C7252D">
        <w:rPr>
          <w:rFonts w:ascii="Times New Roman" w:hAnsi="Times New Roman" w:cs="Times New Roman"/>
          <w:sz w:val="28"/>
          <w:szCs w:val="28"/>
        </w:rPr>
        <w:t xml:space="preserve">н) изготовителем, исполнителем (лицом, выполняющим функции иностранного изготовителя), продавцом требований, установленных </w:t>
      </w:r>
      <w:hyperlink r:id="rId21" w:history="1">
        <w:r w:rsidRPr="00C7252D">
          <w:rPr>
            <w:rStyle w:val="af6"/>
            <w:sz w:val="28"/>
            <w:szCs w:val="28"/>
          </w:rPr>
          <w:t>пунктами 12 - 24.19</w:t>
        </w:r>
      </w:hyperlink>
      <w:r w:rsidRPr="00C7252D">
        <w:rPr>
          <w:rFonts w:ascii="Times New Roman" w:hAnsi="Times New Roman" w:cs="Times New Roman"/>
          <w:sz w:val="28"/>
          <w:szCs w:val="28"/>
        </w:rPr>
        <w:t xml:space="preserve"> технического регламента Таможенного союза «Безопасность автомобильных дорог» ТР ТС 014/2011, или обязательных требований, подлежащих применению до вступления в силу технических регламентов в соответствии с </w:t>
      </w:r>
      <w:hyperlink r:id="rId22" w:history="1">
        <w:r w:rsidRPr="00C7252D">
          <w:rPr>
            <w:rStyle w:val="af6"/>
            <w:sz w:val="28"/>
            <w:szCs w:val="28"/>
          </w:rPr>
          <w:t>Федеральным законом</w:t>
        </w:r>
      </w:hyperlink>
      <w:r w:rsidRPr="00C7252D">
        <w:rPr>
          <w:rFonts w:ascii="Times New Roman" w:hAnsi="Times New Roman" w:cs="Times New Roman"/>
          <w:sz w:val="28"/>
          <w:szCs w:val="28"/>
        </w:rPr>
        <w:t xml:space="preserve"> «О техническом регулировании», в части ремонта и содержания автомобильных дорог.</w:t>
      </w:r>
    </w:p>
    <w:bookmarkEnd w:id="13"/>
    <w:p w14:paraId="2EF2A27E" w14:textId="77777777" w:rsidR="008021B3" w:rsidRDefault="00355C1A" w:rsidP="00E5685E">
      <w:pPr>
        <w:spacing w:before="240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D3389">
        <w:rPr>
          <w:rFonts w:ascii="Times New Roman" w:hAnsi="Times New Roman"/>
          <w:b/>
          <w:bCs/>
          <w:sz w:val="28"/>
          <w:szCs w:val="28"/>
        </w:rPr>
        <w:t>2.</w:t>
      </w:r>
      <w:r w:rsidR="000F04CE" w:rsidRPr="004D3389">
        <w:rPr>
          <w:rFonts w:ascii="Times New Roman" w:hAnsi="Times New Roman"/>
          <w:b/>
          <w:bCs/>
          <w:sz w:val="28"/>
          <w:szCs w:val="28"/>
        </w:rPr>
        <w:t>2</w:t>
      </w:r>
      <w:r w:rsidRPr="004D33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21B3" w:rsidRPr="004D3389">
        <w:rPr>
          <w:rFonts w:ascii="Times New Roman" w:hAnsi="Times New Roman"/>
          <w:b/>
          <w:bCs/>
          <w:sz w:val="28"/>
          <w:szCs w:val="28"/>
        </w:rPr>
        <w:t>Контрольно-надзорная деятельность в сфере автомобильного транспорта и дорожного хозяйства</w:t>
      </w:r>
    </w:p>
    <w:p w14:paraId="2D507A31" w14:textId="77777777" w:rsidR="00B066E3" w:rsidRPr="004D3389" w:rsidRDefault="00B066E3" w:rsidP="00E5685E">
      <w:pPr>
        <w:spacing w:before="240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36C690B" w14:textId="77777777" w:rsidR="008021B3" w:rsidRPr="003819A6" w:rsidRDefault="008021B3" w:rsidP="00E5685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19A6">
        <w:rPr>
          <w:rFonts w:ascii="Times New Roman" w:hAnsi="Times New Roman"/>
          <w:bCs/>
          <w:sz w:val="28"/>
          <w:szCs w:val="28"/>
        </w:rPr>
        <w:lastRenderedPageBreak/>
        <w:t xml:space="preserve">В соответствии с, утвержденными Положением об МТУ Ространснснадзора по СКФО полномочиями, Управление в сфере госавтодорнадзора выполняет следующие государственные функции: </w:t>
      </w:r>
    </w:p>
    <w:p w14:paraId="71068A28" w14:textId="77777777" w:rsidR="008021B3" w:rsidRPr="003819A6" w:rsidRDefault="008021B3" w:rsidP="00E5685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819A6">
        <w:rPr>
          <w:rFonts w:ascii="Times New Roman" w:hAnsi="Times New Roman"/>
          <w:bCs/>
          <w:sz w:val="28"/>
          <w:szCs w:val="28"/>
        </w:rPr>
        <w:t xml:space="preserve">государственный контроль (надзор) в области автомобильного транспорта и городского наземного электрического транспорта, который включает в себя в том числе плановые и внеплановые проверки подконтрольных субъектов, плановые (рейдовые) осмотры транспортных средств в процессе их эксплуатации; </w:t>
      </w:r>
    </w:p>
    <w:p w14:paraId="22EF2575" w14:textId="77777777" w:rsidR="008021B3" w:rsidRPr="003819A6" w:rsidRDefault="008021B3" w:rsidP="00E5685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819A6">
        <w:rPr>
          <w:rFonts w:ascii="Times New Roman" w:hAnsi="Times New Roman"/>
          <w:bCs/>
          <w:sz w:val="28"/>
          <w:szCs w:val="28"/>
        </w:rPr>
        <w:t xml:space="preserve">государственный контроль (надзор) порядка осуществления международных автомобильных перевозок на территории Российской Федерации, </w:t>
      </w:r>
    </w:p>
    <w:p w14:paraId="4B7CB5F8" w14:textId="77777777" w:rsidR="008021B3" w:rsidRPr="003819A6" w:rsidRDefault="008021B3" w:rsidP="00E5685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819A6">
        <w:rPr>
          <w:rFonts w:ascii="Times New Roman" w:hAnsi="Times New Roman"/>
          <w:bCs/>
          <w:sz w:val="28"/>
          <w:szCs w:val="28"/>
        </w:rPr>
        <w:t xml:space="preserve">весовой контроль автотранспортных средств, осуществляющих грузовые перевозки; </w:t>
      </w:r>
    </w:p>
    <w:p w14:paraId="0A5DDB57" w14:textId="77777777" w:rsidR="008021B3" w:rsidRPr="003819A6" w:rsidRDefault="008021B3" w:rsidP="00E5685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819A6">
        <w:rPr>
          <w:rFonts w:ascii="Times New Roman" w:hAnsi="Times New Roman"/>
          <w:bCs/>
          <w:sz w:val="28"/>
          <w:szCs w:val="28"/>
        </w:rPr>
        <w:t>государственный контроль за соблюдением требований к сохранности автомобильных дорог федерального значения.</w:t>
      </w:r>
    </w:p>
    <w:p w14:paraId="4DB44FD4" w14:textId="77777777" w:rsidR="008021B3" w:rsidRPr="003819A6" w:rsidRDefault="008021B3" w:rsidP="00E5685E">
      <w:pPr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19A6">
        <w:rPr>
          <w:rFonts w:ascii="Times New Roman" w:hAnsi="Times New Roman"/>
          <w:bCs/>
          <w:sz w:val="28"/>
          <w:szCs w:val="28"/>
          <w:u w:val="single"/>
        </w:rPr>
        <w:t>Основные задачи,</w:t>
      </w:r>
      <w:r w:rsidRPr="003819A6">
        <w:rPr>
          <w:rFonts w:ascii="Times New Roman" w:hAnsi="Times New Roman"/>
          <w:bCs/>
          <w:sz w:val="28"/>
          <w:szCs w:val="28"/>
        </w:rPr>
        <w:t xml:space="preserve"> решаемые МТУ Ространснснадзора по СКФО при осуществлении контрольно-надзорной деятельности:</w:t>
      </w:r>
    </w:p>
    <w:p w14:paraId="19674CD6" w14:textId="77777777" w:rsidR="008021B3" w:rsidRPr="003819A6" w:rsidRDefault="008021B3" w:rsidP="00E5685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819A6">
        <w:rPr>
          <w:rFonts w:ascii="Times New Roman" w:hAnsi="Times New Roman"/>
          <w:bCs/>
          <w:sz w:val="28"/>
          <w:szCs w:val="28"/>
        </w:rPr>
        <w:t>обеспечение безопасности оказания транспортных услуг;</w:t>
      </w:r>
    </w:p>
    <w:p w14:paraId="2AFB78E6" w14:textId="77777777" w:rsidR="008021B3" w:rsidRPr="003819A6" w:rsidRDefault="008021B3" w:rsidP="00E5685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819A6">
        <w:rPr>
          <w:rFonts w:ascii="Times New Roman" w:hAnsi="Times New Roman"/>
          <w:bCs/>
          <w:sz w:val="28"/>
          <w:szCs w:val="28"/>
        </w:rPr>
        <w:t>улучшение качества оказания транспортных услуг;</w:t>
      </w:r>
    </w:p>
    <w:p w14:paraId="0C59CA27" w14:textId="77777777" w:rsidR="008021B3" w:rsidRPr="003819A6" w:rsidRDefault="008021B3" w:rsidP="00E5685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819A6">
        <w:rPr>
          <w:rFonts w:ascii="Times New Roman" w:hAnsi="Times New Roman"/>
          <w:bCs/>
          <w:sz w:val="28"/>
          <w:szCs w:val="28"/>
        </w:rPr>
        <w:t>выявление и пресечение нарушений транспортного законодательства;</w:t>
      </w:r>
    </w:p>
    <w:p w14:paraId="6BACEF4A" w14:textId="77777777" w:rsidR="008021B3" w:rsidRPr="003819A6" w:rsidRDefault="008021B3" w:rsidP="00E5685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819A6">
        <w:rPr>
          <w:rFonts w:ascii="Times New Roman" w:hAnsi="Times New Roman"/>
          <w:bCs/>
          <w:sz w:val="28"/>
          <w:szCs w:val="28"/>
        </w:rPr>
        <w:t>взаимодействие в рамках заключенных соглашений с органами власти и общественными организациями;</w:t>
      </w:r>
    </w:p>
    <w:p w14:paraId="6464E1C4" w14:textId="77777777" w:rsidR="008021B3" w:rsidRPr="003819A6" w:rsidRDefault="008021B3" w:rsidP="00E5685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819A6">
        <w:rPr>
          <w:rFonts w:ascii="Times New Roman" w:hAnsi="Times New Roman"/>
          <w:bCs/>
          <w:sz w:val="28"/>
          <w:szCs w:val="28"/>
        </w:rPr>
        <w:t>обеспечение мотивированности и прозрачности каждого надзорного мероприятия, общедоступности их результатов;</w:t>
      </w:r>
    </w:p>
    <w:p w14:paraId="0D360E06" w14:textId="77777777" w:rsidR="008021B3" w:rsidRPr="003819A6" w:rsidRDefault="008021B3" w:rsidP="00E5685E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819A6">
        <w:rPr>
          <w:rFonts w:ascii="Times New Roman" w:hAnsi="Times New Roman"/>
          <w:bCs/>
          <w:sz w:val="28"/>
          <w:szCs w:val="28"/>
        </w:rPr>
        <w:t>повышение профессионализма инспекторского состава.</w:t>
      </w:r>
    </w:p>
    <w:p w14:paraId="6DC4AC48" w14:textId="77777777" w:rsidR="008021B3" w:rsidRPr="003819A6" w:rsidRDefault="008021B3" w:rsidP="00E568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9A6">
        <w:rPr>
          <w:rFonts w:ascii="Times New Roman" w:hAnsi="Times New Roman" w:cs="Times New Roman"/>
          <w:bCs/>
          <w:sz w:val="28"/>
          <w:szCs w:val="28"/>
        </w:rPr>
        <w:t xml:space="preserve">В Республике </w:t>
      </w:r>
      <w:r w:rsidR="00857596">
        <w:rPr>
          <w:rFonts w:ascii="Times New Roman" w:hAnsi="Times New Roman" w:cs="Times New Roman"/>
          <w:bCs/>
          <w:sz w:val="28"/>
          <w:szCs w:val="28"/>
        </w:rPr>
        <w:t xml:space="preserve">Ингушетии </w:t>
      </w:r>
      <w:r w:rsidRPr="003819A6">
        <w:rPr>
          <w:rFonts w:ascii="Times New Roman" w:hAnsi="Times New Roman" w:cs="Times New Roman"/>
          <w:bCs/>
          <w:sz w:val="28"/>
          <w:szCs w:val="28"/>
        </w:rPr>
        <w:t xml:space="preserve">государственному контролю со стороны МТУ Ространснадзора по СКФО в сфере госавтодорнадзора подлежит деятельность более </w:t>
      </w:r>
      <w:r w:rsidR="00857596">
        <w:rPr>
          <w:rFonts w:ascii="Times New Roman" w:hAnsi="Times New Roman" w:cs="Times New Roman"/>
          <w:bCs/>
          <w:sz w:val="28"/>
          <w:szCs w:val="28"/>
        </w:rPr>
        <w:t>200</w:t>
      </w:r>
      <w:r w:rsidRPr="003819A6">
        <w:rPr>
          <w:rFonts w:ascii="Times New Roman" w:hAnsi="Times New Roman" w:cs="Times New Roman"/>
          <w:bCs/>
          <w:sz w:val="28"/>
          <w:szCs w:val="28"/>
        </w:rPr>
        <w:t xml:space="preserve"> хозяйствующих субъектов.</w:t>
      </w:r>
    </w:p>
    <w:p w14:paraId="2D123786" w14:textId="77777777" w:rsidR="008021B3" w:rsidRPr="003819A6" w:rsidRDefault="008021B3" w:rsidP="00E5685E">
      <w:pPr>
        <w:spacing w:after="0" w:line="240" w:lineRule="auto"/>
        <w:ind w:firstLine="709"/>
        <w:jc w:val="both"/>
        <w:rPr>
          <w:rFonts w:ascii="Times New Roman" w:hAnsi="Times New Roman"/>
          <w:bCs/>
          <w:sz w:val="8"/>
          <w:szCs w:val="28"/>
        </w:rPr>
      </w:pPr>
    </w:p>
    <w:p w14:paraId="2EE8E2C7" w14:textId="77777777" w:rsidR="008021B3" w:rsidRPr="003819A6" w:rsidRDefault="008021B3" w:rsidP="00E56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9A6">
        <w:rPr>
          <w:rFonts w:ascii="Times New Roman" w:eastAsia="Calibri" w:hAnsi="Times New Roman" w:cs="Times New Roman"/>
          <w:bCs/>
          <w:sz w:val="28"/>
          <w:szCs w:val="28"/>
        </w:rPr>
        <w:t>Каждому виду осуществляемой субъектом надзора деятельности (объекту надзора) присвоены определенные категории риска. Распределение объектов надзора по категориям риска:</w:t>
      </w:r>
    </w:p>
    <w:p w14:paraId="3750B0A1" w14:textId="77777777" w:rsidR="008021B3" w:rsidRPr="003819A6" w:rsidRDefault="008021B3" w:rsidP="00E5685E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9A6">
        <w:rPr>
          <w:rFonts w:ascii="Times New Roman" w:eastAsia="Calibri" w:hAnsi="Times New Roman" w:cs="Times New Roman"/>
          <w:bCs/>
          <w:sz w:val="28"/>
          <w:szCs w:val="28"/>
        </w:rPr>
        <w:t>высокий риск</w:t>
      </w:r>
      <w:r w:rsidRPr="003819A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-        </w:t>
      </w:r>
      <w:r w:rsidR="00857596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3819A6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2D94DD24" w14:textId="77777777" w:rsidR="008021B3" w:rsidRPr="003819A6" w:rsidRDefault="008021B3" w:rsidP="00E5685E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9A6">
        <w:rPr>
          <w:rFonts w:ascii="Times New Roman" w:eastAsia="Calibri" w:hAnsi="Times New Roman" w:cs="Times New Roman"/>
          <w:bCs/>
          <w:sz w:val="28"/>
          <w:szCs w:val="28"/>
        </w:rPr>
        <w:t>значительный риск   -        0;</w:t>
      </w:r>
    </w:p>
    <w:p w14:paraId="42F480F3" w14:textId="77777777" w:rsidR="008021B3" w:rsidRPr="003819A6" w:rsidRDefault="008021B3" w:rsidP="00E5685E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9A6">
        <w:rPr>
          <w:rFonts w:ascii="Times New Roman" w:eastAsia="Calibri" w:hAnsi="Times New Roman" w:cs="Times New Roman"/>
          <w:bCs/>
          <w:sz w:val="28"/>
          <w:szCs w:val="28"/>
        </w:rPr>
        <w:t xml:space="preserve">средний риск             -      </w:t>
      </w:r>
      <w:r w:rsidR="00857596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3819A6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Pr="003819A6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3903C012" w14:textId="77777777" w:rsidR="008021B3" w:rsidRPr="003819A6" w:rsidRDefault="008021B3" w:rsidP="00E5685E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9A6">
        <w:rPr>
          <w:rFonts w:ascii="Times New Roman" w:eastAsia="Calibri" w:hAnsi="Times New Roman" w:cs="Times New Roman"/>
          <w:bCs/>
          <w:sz w:val="28"/>
          <w:szCs w:val="28"/>
        </w:rPr>
        <w:t xml:space="preserve">низкий риск               -    </w:t>
      </w:r>
      <w:r w:rsidR="00857596">
        <w:rPr>
          <w:rFonts w:ascii="Times New Roman" w:eastAsia="Calibri" w:hAnsi="Times New Roman" w:cs="Times New Roman"/>
          <w:bCs/>
          <w:sz w:val="28"/>
          <w:szCs w:val="28"/>
        </w:rPr>
        <w:t>197</w:t>
      </w:r>
      <w:r w:rsidRPr="003819A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FEC4B8D" w14:textId="77777777" w:rsidR="008021B3" w:rsidRPr="003819A6" w:rsidRDefault="008021B3" w:rsidP="00E56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2024 году</w:t>
      </w:r>
      <w:r w:rsidRPr="003819A6">
        <w:rPr>
          <w:rFonts w:ascii="Times New Roman" w:eastAsia="Calibri" w:hAnsi="Times New Roman" w:cs="Times New Roman"/>
          <w:bCs/>
          <w:sz w:val="28"/>
          <w:szCs w:val="28"/>
        </w:rPr>
        <w:t xml:space="preserve"> плановых проверок ТОГАДН по Р</w:t>
      </w:r>
      <w:r w:rsidR="00857596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3819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не запланировано</w:t>
      </w:r>
      <w:r w:rsidRPr="003819A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857596">
        <w:rPr>
          <w:rFonts w:ascii="Times New Roman" w:eastAsia="Calibri" w:hAnsi="Times New Roman" w:cs="Times New Roman"/>
          <w:bCs/>
          <w:sz w:val="28"/>
          <w:szCs w:val="28"/>
        </w:rPr>
        <w:t>За</w:t>
      </w:r>
      <w:r w:rsidRPr="003819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57596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3819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57596">
        <w:rPr>
          <w:rFonts w:ascii="Times New Roman" w:eastAsia="Calibri" w:hAnsi="Times New Roman" w:cs="Times New Roman"/>
          <w:bCs/>
          <w:sz w:val="28"/>
          <w:szCs w:val="28"/>
        </w:rPr>
        <w:t>месяцев</w:t>
      </w:r>
      <w:r w:rsidRPr="003819A6">
        <w:rPr>
          <w:rFonts w:ascii="Times New Roman" w:eastAsia="Calibri" w:hAnsi="Times New Roman" w:cs="Times New Roman"/>
          <w:bCs/>
          <w:sz w:val="28"/>
          <w:szCs w:val="28"/>
        </w:rPr>
        <w:t xml:space="preserve"> в сфере госавтодорнадзора проведена 1 </w:t>
      </w:r>
      <w:r>
        <w:rPr>
          <w:rFonts w:ascii="Times New Roman" w:eastAsia="Calibri" w:hAnsi="Times New Roman" w:cs="Times New Roman"/>
          <w:bCs/>
          <w:sz w:val="28"/>
          <w:szCs w:val="28"/>
        </w:rPr>
        <w:t>внеплановая проверка</w:t>
      </w:r>
      <w:r w:rsidR="00857596">
        <w:rPr>
          <w:rFonts w:ascii="Times New Roman" w:eastAsia="Calibri" w:hAnsi="Times New Roman" w:cs="Times New Roman"/>
          <w:bCs/>
          <w:sz w:val="28"/>
          <w:szCs w:val="28"/>
        </w:rPr>
        <w:t xml:space="preserve"> по исполнению предписания</w:t>
      </w:r>
      <w:r w:rsidRPr="003819A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071B5856" w14:textId="77777777" w:rsidR="008021B3" w:rsidRPr="003819A6" w:rsidRDefault="008021B3" w:rsidP="00E56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9A6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Информация о проведенных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контрольных (надзорных) и профилактических мероприятиях</w:t>
      </w:r>
      <w:r w:rsidRPr="003819A6">
        <w:rPr>
          <w:rFonts w:ascii="Times New Roman" w:eastAsia="Calibri" w:hAnsi="Times New Roman" w:cs="Times New Roman"/>
          <w:bCs/>
          <w:sz w:val="28"/>
          <w:szCs w:val="28"/>
        </w:rPr>
        <w:t xml:space="preserve"> занесена в ФГИС ЕРКНМ.</w:t>
      </w:r>
    </w:p>
    <w:p w14:paraId="3F18953D" w14:textId="39B7EA1F" w:rsidR="008021B3" w:rsidRPr="003819A6" w:rsidRDefault="008021B3" w:rsidP="00E56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9A6">
        <w:rPr>
          <w:rFonts w:ascii="Times New Roman" w:eastAsia="Calibri" w:hAnsi="Times New Roman" w:cs="Times New Roman"/>
          <w:bCs/>
          <w:sz w:val="28"/>
          <w:szCs w:val="28"/>
        </w:rPr>
        <w:t>Значительное уменьшение количества проверок объясняется введенными ПП РФ №336 от 11.03.202</w:t>
      </w:r>
      <w:r w:rsidR="00794D5B">
        <w:rPr>
          <w:rFonts w:ascii="Times New Roman" w:eastAsia="Calibri" w:hAnsi="Times New Roman" w:cs="Times New Roman"/>
          <w:bCs/>
          <w:sz w:val="28"/>
          <w:szCs w:val="28"/>
        </w:rPr>
        <w:t>2 ограничениями на их проведение</w:t>
      </w:r>
      <w:r w:rsidRPr="003819A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2D220F44" w14:textId="77777777" w:rsidR="008021B3" w:rsidRPr="003819A6" w:rsidRDefault="008021B3" w:rsidP="00E56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9A6">
        <w:rPr>
          <w:rFonts w:ascii="Times New Roman" w:eastAsia="Calibri" w:hAnsi="Times New Roman" w:cs="Times New Roman"/>
          <w:bCs/>
          <w:sz w:val="28"/>
          <w:szCs w:val="28"/>
        </w:rPr>
        <w:t xml:space="preserve">По этой же причине прекращены проверки органов местного самоуправления в соответствии с установленными требованиями Федерального </w:t>
      </w:r>
      <w:r w:rsidRPr="003819A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закона от 06.10.2003 № 131-ФЗ «Об общих принципах организации местного самоуправления в Российской Федерации». </w:t>
      </w:r>
    </w:p>
    <w:p w14:paraId="0EB06FD5" w14:textId="77777777" w:rsidR="008021B3" w:rsidRPr="003819A6" w:rsidRDefault="008021B3" w:rsidP="00E56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ограничениями на проведение проверок основным направлением контрольно-надзорной деятельности ТОГАДН по Р</w:t>
      </w:r>
      <w:r w:rsidR="008575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осуществление надзорных мероприятий в режиме постоянного рейда.</w:t>
      </w:r>
    </w:p>
    <w:p w14:paraId="21BF06D6" w14:textId="32399B5F" w:rsidR="008021B3" w:rsidRPr="003819A6" w:rsidRDefault="008021B3" w:rsidP="00E56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4"/>
          <w:szCs w:val="40"/>
          <w:lang w:eastAsia="ru-RU"/>
        </w:rPr>
      </w:pP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ходе указанных мероприятий инспекторами госавтодорнадзора проверено </w:t>
      </w:r>
      <w:r w:rsidR="009003B3" w:rsidRPr="009003B3">
        <w:rPr>
          <w:rFonts w:ascii="Times New Roman" w:eastAsia="Times New Roman" w:hAnsi="Times New Roman" w:cs="Times New Roman"/>
          <w:sz w:val="28"/>
          <w:szCs w:val="28"/>
          <w:lang w:eastAsia="ru-RU"/>
        </w:rPr>
        <w:t>2042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средства, вынесено </w:t>
      </w:r>
      <w:r w:rsidR="009003B3" w:rsidRPr="009003B3">
        <w:rPr>
          <w:rFonts w:ascii="Times New Roman" w:eastAsia="Times New Roman" w:hAnsi="Times New Roman" w:cs="Times New Roman"/>
          <w:sz w:val="28"/>
          <w:szCs w:val="28"/>
          <w:lang w:eastAsia="ru-RU"/>
        </w:rPr>
        <w:t>629</w:t>
      </w:r>
      <w:r w:rsidR="00B07E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постановлений о привлечении нарушителей к административной ответственности. Сумма наложенных штрафов составила </w:t>
      </w:r>
      <w:r w:rsidR="009003B3" w:rsidRPr="009003B3">
        <w:rPr>
          <w:rFonts w:ascii="Times New Roman" w:eastAsia="Times New Roman" w:hAnsi="Times New Roman" w:cs="Times New Roman"/>
          <w:sz w:val="28"/>
          <w:szCs w:val="28"/>
          <w:lang w:eastAsia="ru-RU"/>
        </w:rPr>
        <w:t>1157,0</w:t>
      </w:r>
      <w:r w:rsidRPr="00B0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</w:p>
    <w:p w14:paraId="38760C05" w14:textId="77777777" w:rsidR="008021B3" w:rsidRPr="003819A6" w:rsidRDefault="008021B3" w:rsidP="00E5685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9A6">
        <w:rPr>
          <w:rFonts w:ascii="Times New Roman" w:eastAsia="Calibri" w:hAnsi="Times New Roman" w:cs="Times New Roman"/>
          <w:sz w:val="28"/>
          <w:szCs w:val="28"/>
        </w:rPr>
        <w:t>Реализация полномочий государственного контроля (надзора) за осуществлением международных перевозок и функций весового контроля осуществляется на федеральных автомобильных дорогах на 1 (ППВК):</w:t>
      </w:r>
    </w:p>
    <w:p w14:paraId="23B7F236" w14:textId="77777777" w:rsidR="008021B3" w:rsidRPr="003819A6" w:rsidRDefault="008021B3" w:rsidP="00E5685E">
      <w:pPr>
        <w:widowControl w:val="0"/>
        <w:numPr>
          <w:ilvl w:val="0"/>
          <w:numId w:val="4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9A6">
        <w:rPr>
          <w:rFonts w:ascii="Times New Roman" w:eastAsia="Calibri" w:hAnsi="Times New Roman" w:cs="Times New Roman"/>
          <w:bCs/>
          <w:sz w:val="28"/>
          <w:szCs w:val="28"/>
        </w:rPr>
        <w:t xml:space="preserve">ППВК на </w:t>
      </w:r>
      <w:r w:rsidR="00857596">
        <w:rPr>
          <w:rFonts w:ascii="Times New Roman" w:eastAsia="Calibri" w:hAnsi="Times New Roman" w:cs="Times New Roman"/>
          <w:bCs/>
          <w:sz w:val="28"/>
          <w:szCs w:val="28"/>
        </w:rPr>
        <w:t>594+500</w:t>
      </w:r>
      <w:r w:rsidRPr="003819A6">
        <w:rPr>
          <w:rFonts w:ascii="Times New Roman" w:eastAsia="Calibri" w:hAnsi="Times New Roman" w:cs="Times New Roman"/>
          <w:bCs/>
          <w:sz w:val="28"/>
          <w:szCs w:val="28"/>
        </w:rPr>
        <w:t xml:space="preserve"> км ФАД Р-217 «Кавказ» (Республика</w:t>
      </w:r>
      <w:r w:rsidR="00857596">
        <w:rPr>
          <w:rFonts w:ascii="Times New Roman" w:eastAsia="Calibri" w:hAnsi="Times New Roman" w:cs="Times New Roman"/>
          <w:bCs/>
          <w:sz w:val="28"/>
          <w:szCs w:val="28"/>
        </w:rPr>
        <w:t xml:space="preserve"> Ингушетия</w:t>
      </w:r>
      <w:r w:rsidRPr="003819A6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14:paraId="62D3C5A6" w14:textId="624BFB0F" w:rsidR="008021B3" w:rsidRPr="003819A6" w:rsidRDefault="008021B3" w:rsidP="00E5685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9A6">
        <w:rPr>
          <w:rFonts w:ascii="Times New Roman" w:eastAsia="Calibri" w:hAnsi="Times New Roman" w:cs="Times New Roman"/>
          <w:sz w:val="28"/>
          <w:szCs w:val="28"/>
        </w:rPr>
        <w:t>Всего в рамках весового и транспортного контроля отделом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 году вынесено </w:t>
      </w:r>
      <w:r w:rsidR="00AB4035" w:rsidRPr="009003B3">
        <w:rPr>
          <w:rFonts w:ascii="Times New Roman" w:eastAsia="Calibri" w:hAnsi="Times New Roman" w:cs="Times New Roman"/>
          <w:sz w:val="28"/>
          <w:szCs w:val="28"/>
        </w:rPr>
        <w:t>149</w:t>
      </w: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 постановления 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>(202</w:t>
      </w:r>
      <w:r w:rsidRPr="001227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- </w:t>
      </w:r>
      <w:r w:rsidR="00AB4035" w:rsidRPr="009003B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r w:rsidR="00F732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6CA2">
        <w:rPr>
          <w:rFonts w:ascii="Times New Roman" w:eastAsia="Times New Roman" w:hAnsi="Times New Roman" w:cs="Times New Roman"/>
          <w:sz w:val="28"/>
          <w:szCs w:val="28"/>
          <w:lang w:eastAsia="ru-RU"/>
        </w:rPr>
        <w:t>77,2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. Сумма наложенных штрафов составила </w:t>
      </w:r>
      <w:r w:rsidR="00AB4035" w:rsidRPr="009003B3">
        <w:rPr>
          <w:rFonts w:ascii="Times New Roman" w:eastAsia="Calibri" w:hAnsi="Times New Roman" w:cs="Times New Roman"/>
          <w:sz w:val="28"/>
          <w:szCs w:val="28"/>
        </w:rPr>
        <w:t>149</w:t>
      </w:r>
      <w:r w:rsidRPr="00B07E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тыс. рублей 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>(202</w:t>
      </w:r>
      <w:r w:rsidRPr="008021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003B3" w:rsidRPr="009003B3">
        <w:rPr>
          <w:rFonts w:ascii="Times New Roman" w:eastAsia="Times New Roman" w:hAnsi="Times New Roman" w:cs="Times New Roman"/>
          <w:sz w:val="28"/>
          <w:szCs w:val="28"/>
          <w:lang w:eastAsia="ru-RU"/>
        </w:rPr>
        <w:t>46,0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2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6CA2" w:rsidRPr="008A6CA2">
        <w:rPr>
          <w:rFonts w:ascii="Times New Roman" w:eastAsia="Times New Roman" w:hAnsi="Times New Roman" w:cs="Times New Roman"/>
          <w:sz w:val="28"/>
          <w:szCs w:val="28"/>
          <w:lang w:eastAsia="ru-RU"/>
        </w:rPr>
        <w:t>23,9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3819A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526ECF" w14:textId="77777777" w:rsidR="008021B3" w:rsidRPr="003819A6" w:rsidRDefault="008021B3" w:rsidP="00E56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0"/>
          <w:szCs w:val="28"/>
        </w:rPr>
      </w:pPr>
    </w:p>
    <w:p w14:paraId="0271DE8F" w14:textId="17EB563A" w:rsidR="008021B3" w:rsidRPr="003819A6" w:rsidRDefault="008021B3" w:rsidP="00E5685E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9A6">
        <w:rPr>
          <w:rFonts w:ascii="Times New Roman" w:eastAsia="Calibri" w:hAnsi="Times New Roman" w:cs="Times New Roman"/>
          <w:bCs/>
          <w:sz w:val="28"/>
          <w:szCs w:val="28"/>
        </w:rPr>
        <w:t xml:space="preserve">За нарушение перевозчиками обязательных требований при осуществлении перевозок опасных грузов в отчетном году вынесено </w:t>
      </w:r>
      <w:r w:rsidR="00B07ED0" w:rsidRPr="00885C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4</w:t>
      </w:r>
      <w:r w:rsidR="00885C7D" w:rsidRPr="00885C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</w:t>
      </w:r>
      <w:r w:rsidRPr="00885C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819A6">
        <w:rPr>
          <w:rFonts w:ascii="Times New Roman" w:eastAsia="Calibri" w:hAnsi="Times New Roman" w:cs="Times New Roman"/>
          <w:bCs/>
          <w:sz w:val="28"/>
          <w:szCs w:val="28"/>
        </w:rPr>
        <w:t>постановления по ст. 12.21.2 КоАП РФ (202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3819A6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="00885C7D" w:rsidRPr="00885C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42</w:t>
      </w:r>
      <w:r w:rsidRPr="00885C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</w:t>
      </w:r>
      <w:r w:rsidRPr="003819A6">
        <w:rPr>
          <w:rFonts w:ascii="Times New Roman" w:eastAsia="Calibri" w:hAnsi="Times New Roman" w:cs="Times New Roman"/>
          <w:bCs/>
          <w:sz w:val="28"/>
          <w:szCs w:val="28"/>
        </w:rPr>
        <w:t xml:space="preserve"> рост </w:t>
      </w:r>
      <w:r w:rsidR="008A6CA2">
        <w:rPr>
          <w:rFonts w:ascii="Times New Roman" w:eastAsia="Calibri" w:hAnsi="Times New Roman" w:cs="Times New Roman"/>
          <w:bCs/>
          <w:sz w:val="28"/>
          <w:szCs w:val="28"/>
        </w:rPr>
        <w:t>0,0</w:t>
      </w:r>
      <w:r w:rsidRPr="003819A6">
        <w:rPr>
          <w:rFonts w:ascii="Times New Roman" w:eastAsia="Calibri" w:hAnsi="Times New Roman" w:cs="Times New Roman"/>
          <w:bCs/>
          <w:sz w:val="28"/>
          <w:szCs w:val="28"/>
        </w:rPr>
        <w:t xml:space="preserve">%). Сумма наложенных штрафов по данной статье составила </w:t>
      </w:r>
      <w:r w:rsidR="00885C7D" w:rsidRPr="00885C7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56</w:t>
      </w:r>
      <w:r w:rsidRPr="003819A6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руб.</w:t>
      </w:r>
      <w:r w:rsidRPr="003819A6">
        <w:rPr>
          <w:rFonts w:ascii="Calibri" w:eastAsia="Calibri" w:hAnsi="Calibri" w:cs="Times New Roman"/>
        </w:rPr>
        <w:t xml:space="preserve"> </w:t>
      </w:r>
      <w:r w:rsidRPr="003819A6">
        <w:rPr>
          <w:rFonts w:ascii="Times New Roman" w:eastAsia="Calibri" w:hAnsi="Times New Roman" w:cs="Times New Roman"/>
          <w:sz w:val="28"/>
          <w:szCs w:val="28"/>
        </w:rPr>
        <w:t>(202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885C7D" w:rsidRPr="00885C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42</w:t>
      </w: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  <w:r w:rsidR="00AD267E">
        <w:rPr>
          <w:rFonts w:ascii="Times New Roman" w:eastAsia="Calibri" w:hAnsi="Times New Roman" w:cs="Times New Roman"/>
          <w:sz w:val="28"/>
          <w:szCs w:val="28"/>
        </w:rPr>
        <w:t>рост</w:t>
      </w: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CA2">
        <w:rPr>
          <w:rFonts w:ascii="Times New Roman" w:eastAsia="Calibri" w:hAnsi="Times New Roman" w:cs="Times New Roman"/>
          <w:sz w:val="28"/>
          <w:szCs w:val="28"/>
        </w:rPr>
        <w:t>33,3</w:t>
      </w: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%). </w:t>
      </w:r>
    </w:p>
    <w:p w14:paraId="6573C207" w14:textId="409C93BF" w:rsidR="008021B3" w:rsidRPr="003819A6" w:rsidRDefault="008021B3" w:rsidP="00E5685E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За несоблюдение требований законодательства РФ о внесении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 (система ПЛАТОН), вынесено </w:t>
      </w:r>
      <w:r w:rsidR="00885C7D" w:rsidRPr="00885C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23</w:t>
      </w: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 постановлений о наложении штрафов по ст. 12.21.3 КоАП РФ 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>(202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85C7D" w:rsidRPr="00885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увеличение </w:t>
      </w:r>
      <w:r w:rsidR="00F732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6CA2">
        <w:rPr>
          <w:rFonts w:ascii="Times New Roman" w:eastAsia="Times New Roman" w:hAnsi="Times New Roman" w:cs="Times New Roman"/>
          <w:sz w:val="28"/>
          <w:szCs w:val="28"/>
          <w:lang w:eastAsia="ru-RU"/>
        </w:rPr>
        <w:t>09,1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на общую сумму </w:t>
      </w:r>
      <w:r w:rsidR="00885C7D" w:rsidRPr="00885C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115</w:t>
      </w: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B07ED0">
        <w:rPr>
          <w:rFonts w:ascii="Times New Roman" w:eastAsia="Times New Roman" w:hAnsi="Times New Roman" w:cs="Times New Roman"/>
          <w:sz w:val="28"/>
          <w:szCs w:val="28"/>
          <w:lang w:eastAsia="ru-RU"/>
        </w:rPr>
        <w:t>(2023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02DC9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</w:t>
      </w:r>
      <w:r w:rsidR="00F732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2DC9">
        <w:rPr>
          <w:rFonts w:ascii="Times New Roman" w:eastAsia="Times New Roman" w:hAnsi="Times New Roman" w:cs="Times New Roman"/>
          <w:sz w:val="28"/>
          <w:szCs w:val="28"/>
          <w:lang w:eastAsia="ru-RU"/>
        </w:rPr>
        <w:t>09,1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3819A6">
        <w:rPr>
          <w:rFonts w:ascii="Times New Roman" w:eastAsia="Calibri" w:hAnsi="Times New Roman" w:cs="Times New Roman"/>
          <w:sz w:val="28"/>
          <w:szCs w:val="28"/>
        </w:rPr>
        <w:t>.</w:t>
      </w:r>
      <w:r w:rsidRPr="003819A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4E77B96" w14:textId="7E5A57AA" w:rsidR="008021B3" w:rsidRPr="00FF412A" w:rsidRDefault="008021B3" w:rsidP="00E568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>В рамках дорожного надзора</w:t>
      </w:r>
      <w:r w:rsidRPr="003819A6">
        <w:rPr>
          <w:rFonts w:ascii="Times New Roman" w:eastAsia="Times New Roman" w:hAnsi="Times New Roman" w:cs="Times New Roman"/>
          <w:sz w:val="24"/>
          <w:szCs w:val="40"/>
          <w:lang w:eastAsia="ru-RU"/>
        </w:rPr>
        <w:t xml:space="preserve"> 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40"/>
          <w:lang w:eastAsia="ru-RU"/>
        </w:rPr>
        <w:t>4</w:t>
      </w:r>
      <w:r w:rsidR="00886B73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году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обследованы все расположенные </w:t>
      </w:r>
      <w:r w:rsidRPr="00FF412A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на территории республики участки федеральных автомобильных дорог. В ходе обследований выявлено </w:t>
      </w:r>
      <w:r w:rsidR="002F1D21" w:rsidRPr="00FF412A">
        <w:rPr>
          <w:rFonts w:ascii="Times New Roman" w:eastAsia="Times New Roman" w:hAnsi="Times New Roman" w:cs="Times New Roman"/>
          <w:sz w:val="28"/>
          <w:szCs w:val="40"/>
          <w:lang w:eastAsia="ru-RU"/>
        </w:rPr>
        <w:t>3</w:t>
      </w:r>
      <w:r w:rsidR="00436D54" w:rsidRPr="00FF412A">
        <w:rPr>
          <w:rFonts w:ascii="Times New Roman" w:eastAsia="Times New Roman" w:hAnsi="Times New Roman" w:cs="Times New Roman"/>
          <w:sz w:val="28"/>
          <w:szCs w:val="40"/>
          <w:lang w:eastAsia="ru-RU"/>
        </w:rPr>
        <w:t>7</w:t>
      </w:r>
      <w:r w:rsidR="00794D5B" w:rsidRPr="00FF412A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нарушений</w:t>
      </w:r>
      <w:r w:rsidRPr="00FF412A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(2023 – </w:t>
      </w:r>
      <w:r w:rsidR="00885C7D" w:rsidRPr="00FF412A">
        <w:rPr>
          <w:rFonts w:ascii="Times New Roman" w:eastAsia="Times New Roman" w:hAnsi="Times New Roman" w:cs="Times New Roman"/>
          <w:sz w:val="28"/>
          <w:szCs w:val="40"/>
          <w:lang w:eastAsia="ru-RU"/>
        </w:rPr>
        <w:t>38</w:t>
      </w:r>
      <w:r w:rsidRPr="00FF412A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, </w:t>
      </w:r>
      <w:r w:rsidR="00D60D3F" w:rsidRPr="00FF412A">
        <w:rPr>
          <w:rFonts w:ascii="Times New Roman" w:eastAsia="Times New Roman" w:hAnsi="Times New Roman" w:cs="Times New Roman"/>
          <w:sz w:val="28"/>
          <w:szCs w:val="40"/>
          <w:lang w:eastAsia="ru-RU"/>
        </w:rPr>
        <w:t>снижение</w:t>
      </w:r>
      <w:r w:rsidRPr="00FF412A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</w:t>
      </w:r>
      <w:r w:rsidR="00D02DC9" w:rsidRPr="00FF412A">
        <w:rPr>
          <w:rFonts w:ascii="Times New Roman" w:eastAsia="Times New Roman" w:hAnsi="Times New Roman" w:cs="Times New Roman"/>
          <w:sz w:val="28"/>
          <w:szCs w:val="40"/>
          <w:lang w:eastAsia="ru-RU"/>
        </w:rPr>
        <w:t>2,63</w:t>
      </w:r>
      <w:r w:rsidRPr="00FF412A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%). По выявленным нарушениям вынесено </w:t>
      </w:r>
      <w:r w:rsidR="00885C7D" w:rsidRPr="00FF412A">
        <w:rPr>
          <w:rFonts w:ascii="Times New Roman" w:eastAsia="Times New Roman" w:hAnsi="Times New Roman" w:cs="Times New Roman"/>
          <w:sz w:val="28"/>
          <w:szCs w:val="40"/>
          <w:lang w:eastAsia="ru-RU"/>
        </w:rPr>
        <w:t>2</w:t>
      </w:r>
      <w:r w:rsidR="00794D5B" w:rsidRPr="00FF412A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постановления по делу об административном правонарушении</w:t>
      </w:r>
      <w:r w:rsidRPr="00FF412A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(2023 - </w:t>
      </w:r>
      <w:r w:rsidR="00885C7D" w:rsidRPr="00FF412A">
        <w:rPr>
          <w:rFonts w:ascii="Times New Roman" w:eastAsia="Times New Roman" w:hAnsi="Times New Roman" w:cs="Times New Roman"/>
          <w:sz w:val="28"/>
          <w:szCs w:val="40"/>
          <w:lang w:eastAsia="ru-RU"/>
        </w:rPr>
        <w:t>5</w:t>
      </w:r>
      <w:r w:rsidRPr="00FF412A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, </w:t>
      </w:r>
      <w:r w:rsidR="00D60D3F" w:rsidRPr="00FF412A">
        <w:rPr>
          <w:rFonts w:ascii="Times New Roman" w:eastAsia="Times New Roman" w:hAnsi="Times New Roman" w:cs="Times New Roman"/>
          <w:sz w:val="28"/>
          <w:szCs w:val="40"/>
          <w:lang w:eastAsia="ru-RU"/>
        </w:rPr>
        <w:t>снижение</w:t>
      </w:r>
      <w:r w:rsidRPr="00FF412A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</w:t>
      </w:r>
      <w:r w:rsidR="00D02DC9" w:rsidRPr="00FF412A">
        <w:rPr>
          <w:rFonts w:ascii="Times New Roman" w:eastAsia="Times New Roman" w:hAnsi="Times New Roman" w:cs="Times New Roman"/>
          <w:sz w:val="28"/>
          <w:szCs w:val="40"/>
          <w:lang w:eastAsia="ru-RU"/>
        </w:rPr>
        <w:t>60</w:t>
      </w:r>
      <w:r w:rsidRPr="00FF412A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%), наложено штрафов на сумму </w:t>
      </w:r>
      <w:r w:rsidR="009207FA" w:rsidRPr="00FF412A">
        <w:rPr>
          <w:rFonts w:ascii="Times New Roman" w:eastAsia="Times New Roman" w:hAnsi="Times New Roman" w:cs="Times New Roman"/>
          <w:sz w:val="28"/>
          <w:szCs w:val="40"/>
          <w:lang w:eastAsia="ru-RU"/>
        </w:rPr>
        <w:t>20</w:t>
      </w:r>
      <w:r w:rsidRPr="00FF412A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тыс. руб. </w:t>
      </w:r>
      <w:r w:rsidRPr="00FF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(2023 – </w:t>
      </w:r>
      <w:r w:rsidR="009207FA" w:rsidRPr="00FF412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D60D3F" w:rsidRPr="00FF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</w:t>
      </w:r>
      <w:r w:rsidRPr="00FF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0D3F" w:rsidRPr="00FF4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FF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DC9" w:rsidRPr="00FF412A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FF412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FF412A">
        <w:rPr>
          <w:rFonts w:ascii="Times New Roman" w:eastAsia="Times New Roman" w:hAnsi="Times New Roman" w:cs="Times New Roman"/>
          <w:sz w:val="28"/>
          <w:szCs w:val="40"/>
          <w:lang w:eastAsia="ru-RU"/>
        </w:rPr>
        <w:t>.</w:t>
      </w:r>
      <w:r w:rsidRPr="00FF412A">
        <w:rPr>
          <w:rFonts w:ascii="Calibri" w:eastAsia="Calibri" w:hAnsi="Calibri" w:cs="Times New Roman"/>
        </w:rPr>
        <w:t xml:space="preserve"> </w:t>
      </w:r>
    </w:p>
    <w:p w14:paraId="5610326D" w14:textId="49532081" w:rsidR="008021B3" w:rsidRPr="003819A6" w:rsidRDefault="008021B3" w:rsidP="00E568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9A6">
        <w:rPr>
          <w:rFonts w:ascii="Times New Roman" w:eastAsia="Calibri" w:hAnsi="Times New Roman" w:cs="Times New Roman"/>
          <w:sz w:val="28"/>
          <w:szCs w:val="28"/>
        </w:rPr>
        <w:t>Всего за отчетный период ТОГАДН по Р</w:t>
      </w:r>
      <w:r w:rsidR="00436D54">
        <w:rPr>
          <w:rFonts w:ascii="Times New Roman" w:eastAsia="Calibri" w:hAnsi="Times New Roman" w:cs="Times New Roman"/>
          <w:sz w:val="28"/>
          <w:szCs w:val="28"/>
        </w:rPr>
        <w:t>И</w:t>
      </w: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 возбуждено </w:t>
      </w:r>
      <w:r w:rsidR="00AB4035" w:rsidRPr="00AB4035">
        <w:rPr>
          <w:rFonts w:ascii="Times New Roman" w:eastAsia="Calibri" w:hAnsi="Times New Roman" w:cs="Times New Roman"/>
          <w:sz w:val="28"/>
          <w:szCs w:val="28"/>
        </w:rPr>
        <w:t>655</w:t>
      </w: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 дел об административных </w:t>
      </w:r>
      <w:r w:rsidR="00794D5B">
        <w:rPr>
          <w:rFonts w:ascii="Times New Roman" w:eastAsia="Calibri" w:hAnsi="Times New Roman" w:cs="Times New Roman"/>
          <w:sz w:val="28"/>
          <w:szCs w:val="28"/>
        </w:rPr>
        <w:t>право</w:t>
      </w:r>
      <w:r w:rsidRPr="003819A6">
        <w:rPr>
          <w:rFonts w:ascii="Times New Roman" w:eastAsia="Calibri" w:hAnsi="Times New Roman" w:cs="Times New Roman"/>
          <w:sz w:val="28"/>
          <w:szCs w:val="28"/>
        </w:rPr>
        <w:t>нарушениях (202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B4035" w:rsidRPr="00AB4035">
        <w:rPr>
          <w:rFonts w:ascii="Times New Roman" w:eastAsia="Calibri" w:hAnsi="Times New Roman" w:cs="Times New Roman"/>
          <w:sz w:val="28"/>
          <w:szCs w:val="28"/>
        </w:rPr>
        <w:t>612</w:t>
      </w: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60D3F">
        <w:rPr>
          <w:rFonts w:ascii="Times New Roman" w:eastAsia="Calibri" w:hAnsi="Times New Roman" w:cs="Times New Roman"/>
          <w:sz w:val="28"/>
          <w:szCs w:val="28"/>
        </w:rPr>
        <w:t>рост</w:t>
      </w: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0D3F" w:rsidRPr="00FF412A">
        <w:rPr>
          <w:rFonts w:ascii="Times New Roman" w:eastAsia="Calibri" w:hAnsi="Times New Roman" w:cs="Times New Roman"/>
          <w:sz w:val="28"/>
          <w:szCs w:val="28"/>
        </w:rPr>
        <w:t>7</w:t>
      </w: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%). Работниками ТОГАДН и судебными органами вынесено </w:t>
      </w:r>
      <w:r w:rsidR="00AB4035">
        <w:rPr>
          <w:rFonts w:ascii="Times New Roman" w:eastAsia="Calibri" w:hAnsi="Times New Roman" w:cs="Times New Roman"/>
          <w:sz w:val="28"/>
          <w:szCs w:val="28"/>
        </w:rPr>
        <w:t>652</w:t>
      </w:r>
      <w:r w:rsidR="00794D5B"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 (решений) о привлечении к административной ответственности (202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B4035" w:rsidRPr="00AB4035">
        <w:rPr>
          <w:rFonts w:ascii="Times New Roman" w:eastAsia="Calibri" w:hAnsi="Times New Roman" w:cs="Times New Roman"/>
          <w:sz w:val="28"/>
          <w:szCs w:val="28"/>
        </w:rPr>
        <w:t>587</w:t>
      </w: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60D3F">
        <w:rPr>
          <w:rFonts w:ascii="Times New Roman" w:eastAsia="Calibri" w:hAnsi="Times New Roman" w:cs="Times New Roman"/>
          <w:sz w:val="28"/>
          <w:szCs w:val="28"/>
        </w:rPr>
        <w:t>рост</w:t>
      </w: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C78">
        <w:rPr>
          <w:rFonts w:ascii="Times New Roman" w:eastAsia="Calibri" w:hAnsi="Times New Roman" w:cs="Times New Roman"/>
          <w:sz w:val="28"/>
          <w:szCs w:val="28"/>
        </w:rPr>
        <w:t>11,1</w:t>
      </w: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%). Сумма наложенных штрафов составила </w:t>
      </w:r>
      <w:r w:rsidR="00AB4035" w:rsidRPr="00AB4035">
        <w:rPr>
          <w:rFonts w:ascii="Times New Roman" w:eastAsia="Calibri" w:hAnsi="Times New Roman" w:cs="Times New Roman"/>
          <w:sz w:val="28"/>
          <w:szCs w:val="28"/>
        </w:rPr>
        <w:t>1158,0</w:t>
      </w:r>
      <w:r w:rsidRPr="00436D5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т. руб. 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>(202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B4035" w:rsidRPr="00AB4035">
        <w:rPr>
          <w:rFonts w:ascii="Times New Roman" w:eastAsia="Times New Roman" w:hAnsi="Times New Roman" w:cs="Times New Roman"/>
          <w:sz w:val="28"/>
          <w:szCs w:val="28"/>
          <w:lang w:eastAsia="ru-RU"/>
        </w:rPr>
        <w:t>789,8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0D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C78">
        <w:rPr>
          <w:rFonts w:ascii="Times New Roman" w:eastAsia="Times New Roman" w:hAnsi="Times New Roman" w:cs="Times New Roman"/>
          <w:sz w:val="28"/>
          <w:szCs w:val="28"/>
          <w:lang w:eastAsia="ru-RU"/>
        </w:rPr>
        <w:t>46,6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3819A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2D74D0C" w14:textId="7004309B" w:rsidR="008021B3" w:rsidRPr="003819A6" w:rsidRDefault="008021B3" w:rsidP="00E568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Взыскано штрафов на сумму </w:t>
      </w:r>
      <w:r w:rsidR="00AB4035" w:rsidRPr="00AB4035">
        <w:rPr>
          <w:rFonts w:ascii="Times New Roman" w:eastAsia="Times New Roman" w:hAnsi="Times New Roman" w:cs="Times New Roman"/>
          <w:sz w:val="28"/>
          <w:szCs w:val="40"/>
          <w:lang w:eastAsia="ru-RU"/>
        </w:rPr>
        <w:t>589,0</w:t>
      </w:r>
      <w:r w:rsidRPr="002F1D21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тыс. рублей 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>(202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25C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B4035">
        <w:rPr>
          <w:rFonts w:ascii="Times New Roman" w:eastAsia="Times New Roman" w:hAnsi="Times New Roman" w:cs="Times New Roman"/>
          <w:sz w:val="28"/>
          <w:szCs w:val="28"/>
          <w:lang w:eastAsia="ru-RU"/>
        </w:rPr>
        <w:t>404,85</w:t>
      </w:r>
      <w:r w:rsidR="00225C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2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C78">
        <w:rPr>
          <w:rFonts w:ascii="Times New Roman" w:eastAsia="Times New Roman" w:hAnsi="Times New Roman" w:cs="Times New Roman"/>
          <w:sz w:val="28"/>
          <w:szCs w:val="28"/>
          <w:lang w:eastAsia="ru-RU"/>
        </w:rPr>
        <w:t>45,5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. </w:t>
      </w:r>
    </w:p>
    <w:p w14:paraId="48B3C629" w14:textId="56F76DC1" w:rsidR="008021B3" w:rsidRPr="003819A6" w:rsidRDefault="008021B3" w:rsidP="00E568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Сумма штрафов, уплаченных в соответствии со ч.1.3 ст.32.2 КоАП РФ в 50% размере составила за отчетный период </w:t>
      </w:r>
      <w:r w:rsidR="00AB4035" w:rsidRPr="00AB4035">
        <w:rPr>
          <w:rFonts w:ascii="Times New Roman" w:eastAsia="Times New Roman" w:hAnsi="Times New Roman" w:cs="Times New Roman"/>
          <w:sz w:val="28"/>
          <w:szCs w:val="40"/>
          <w:lang w:eastAsia="ru-RU"/>
        </w:rPr>
        <w:t>505,5</w:t>
      </w:r>
      <w:r w:rsidRPr="00436D54">
        <w:rPr>
          <w:rFonts w:ascii="Times New Roman" w:eastAsia="Times New Roman" w:hAnsi="Times New Roman" w:cs="Times New Roman"/>
          <w:color w:val="FF0000"/>
          <w:sz w:val="28"/>
          <w:szCs w:val="40"/>
          <w:lang w:eastAsia="ru-RU"/>
        </w:rPr>
        <w:t xml:space="preserve"> 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>тыс. руб. (202</w:t>
      </w:r>
      <w:r>
        <w:rPr>
          <w:rFonts w:ascii="Times New Roman" w:eastAsia="Times New Roman" w:hAnsi="Times New Roman" w:cs="Times New Roman"/>
          <w:sz w:val="28"/>
          <w:szCs w:val="40"/>
          <w:lang w:eastAsia="ru-RU"/>
        </w:rPr>
        <w:t>3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– </w:t>
      </w:r>
      <w:r w:rsidR="00AB4035" w:rsidRPr="00AB4035">
        <w:rPr>
          <w:rFonts w:ascii="Times New Roman" w:eastAsia="Times New Roman" w:hAnsi="Times New Roman" w:cs="Times New Roman"/>
          <w:sz w:val="28"/>
          <w:szCs w:val="40"/>
          <w:lang w:eastAsia="ru-RU"/>
        </w:rPr>
        <w:t>361,35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). </w:t>
      </w:r>
    </w:p>
    <w:p w14:paraId="33C5F607" w14:textId="5DBBF06A" w:rsidR="008021B3" w:rsidRPr="003819A6" w:rsidRDefault="008021B3" w:rsidP="00E568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С учетом штрафов, взысканных в 50% размере, доля взыскания штрафов 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lastRenderedPageBreak/>
        <w:t xml:space="preserve">составила за </w:t>
      </w:r>
      <w:r w:rsidR="00436D54">
        <w:rPr>
          <w:rFonts w:ascii="Times New Roman" w:eastAsia="Times New Roman" w:hAnsi="Times New Roman" w:cs="Times New Roman"/>
          <w:sz w:val="28"/>
          <w:szCs w:val="40"/>
          <w:lang w:eastAsia="ru-RU"/>
        </w:rPr>
        <w:t>8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месяцев 202</w:t>
      </w:r>
      <w:r>
        <w:rPr>
          <w:rFonts w:ascii="Times New Roman" w:eastAsia="Times New Roman" w:hAnsi="Times New Roman" w:cs="Times New Roman"/>
          <w:sz w:val="28"/>
          <w:szCs w:val="40"/>
          <w:lang w:eastAsia="ru-RU"/>
        </w:rPr>
        <w:t>4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года </w:t>
      </w:r>
      <w:r w:rsidR="0086165B">
        <w:rPr>
          <w:rFonts w:ascii="Times New Roman" w:eastAsia="Times New Roman" w:hAnsi="Times New Roman" w:cs="Times New Roman"/>
          <w:sz w:val="28"/>
          <w:szCs w:val="40"/>
          <w:lang w:eastAsia="ru-RU"/>
        </w:rPr>
        <w:t>94,5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>%.</w:t>
      </w:r>
    </w:p>
    <w:p w14:paraId="526182ED" w14:textId="77777777" w:rsidR="008021B3" w:rsidRPr="003819A6" w:rsidRDefault="008021B3" w:rsidP="00E568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Управление непрерывно взаимодействует со Службой судебных приставов по вопросу обеспечения взыскиваемости наложенных административных штрафов. В подразделениях Управления любая операция с поднадзорным субъектом начинается с проверки наличия неоплаченных штрафов и их взыскания. В отношении неплательщиков широко используется статья 20.25 КоАП РФ. Информация о неплательщиках ежемесячно направляется в территориальные подразделения Службы судебных приставов для принудительного взыскания административных штрафов. </w:t>
      </w:r>
    </w:p>
    <w:p w14:paraId="01E8946B" w14:textId="77777777" w:rsidR="008021B3" w:rsidRPr="003819A6" w:rsidRDefault="008021B3" w:rsidP="00E568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За </w:t>
      </w:r>
      <w:r w:rsidR="00436D54">
        <w:rPr>
          <w:rFonts w:ascii="Times New Roman" w:eastAsia="Times New Roman" w:hAnsi="Times New Roman" w:cs="Times New Roman"/>
          <w:sz w:val="28"/>
          <w:szCs w:val="40"/>
          <w:lang w:eastAsia="ru-RU"/>
        </w:rPr>
        <w:t>8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месяцев 202</w:t>
      </w:r>
      <w:r>
        <w:rPr>
          <w:rFonts w:ascii="Times New Roman" w:eastAsia="Times New Roman" w:hAnsi="Times New Roman" w:cs="Times New Roman"/>
          <w:sz w:val="28"/>
          <w:szCs w:val="40"/>
          <w:lang w:eastAsia="ru-RU"/>
        </w:rPr>
        <w:t>4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года произошло </w:t>
      </w:r>
      <w:r w:rsidR="009207FA" w:rsidRPr="009207FA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0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ДТП с участием автотранспорта, поднадзорного МТУ Ространснадзора по СКФО, в которых погибло </w:t>
      </w:r>
      <w:r w:rsidR="009207FA" w:rsidRPr="009207FA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0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и ранено </w:t>
      </w:r>
      <w:r w:rsidR="009207FA" w:rsidRPr="009207FA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0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человека (202</w:t>
      </w:r>
      <w:r>
        <w:rPr>
          <w:rFonts w:ascii="Times New Roman" w:eastAsia="Times New Roman" w:hAnsi="Times New Roman" w:cs="Times New Roman"/>
          <w:sz w:val="28"/>
          <w:szCs w:val="40"/>
          <w:lang w:eastAsia="ru-RU"/>
        </w:rPr>
        <w:t>3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, соответственно, </w:t>
      </w:r>
      <w:r w:rsidR="009207FA" w:rsidRPr="009207FA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2-2</w:t>
      </w:r>
      <w:r w:rsidR="00342212" w:rsidRPr="009207FA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-</w:t>
      </w:r>
      <w:r w:rsidR="009207FA" w:rsidRPr="009207FA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0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). </w:t>
      </w:r>
    </w:p>
    <w:p w14:paraId="529289F0" w14:textId="48209D32" w:rsidR="008021B3" w:rsidRPr="003819A6" w:rsidRDefault="008021B3" w:rsidP="00E56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Количество ДТП, совершенных по вине водителей лицензируемого автотранспорта, составило за </w:t>
      </w:r>
      <w:r w:rsidR="00436D54">
        <w:rPr>
          <w:rFonts w:ascii="Times New Roman" w:eastAsia="Times New Roman" w:hAnsi="Times New Roman" w:cs="Times New Roman"/>
          <w:sz w:val="28"/>
          <w:szCs w:val="40"/>
          <w:lang w:eastAsia="ru-RU"/>
        </w:rPr>
        <w:t>8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месяцев 202</w:t>
      </w:r>
      <w:r>
        <w:rPr>
          <w:rFonts w:ascii="Times New Roman" w:eastAsia="Times New Roman" w:hAnsi="Times New Roman" w:cs="Times New Roman"/>
          <w:sz w:val="28"/>
          <w:szCs w:val="40"/>
          <w:lang w:eastAsia="ru-RU"/>
        </w:rPr>
        <w:t>4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года </w:t>
      </w:r>
      <w:r w:rsidR="009207FA" w:rsidRPr="009207FA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0</w:t>
      </w:r>
      <w:r w:rsidR="00F27932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ед. (2023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– </w:t>
      </w:r>
      <w:r w:rsidR="009207FA" w:rsidRPr="009207FA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1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, </w:t>
      </w:r>
      <w:r w:rsidR="0086165B">
        <w:rPr>
          <w:rFonts w:ascii="Times New Roman" w:eastAsia="Times New Roman" w:hAnsi="Times New Roman" w:cs="Times New Roman"/>
          <w:sz w:val="28"/>
          <w:szCs w:val="40"/>
          <w:lang w:eastAsia="ru-RU"/>
        </w:rPr>
        <w:t>снижение</w:t>
      </w:r>
      <w:r w:rsidR="00342212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</w:t>
      </w:r>
      <w:r w:rsidR="00342212" w:rsidRPr="00266B44">
        <w:rPr>
          <w:rFonts w:ascii="Times New Roman" w:eastAsia="Times New Roman" w:hAnsi="Times New Roman" w:cs="Times New Roman"/>
          <w:sz w:val="28"/>
          <w:szCs w:val="40"/>
          <w:lang w:eastAsia="ru-RU"/>
        </w:rPr>
        <w:t>1</w:t>
      </w:r>
      <w:r w:rsidRPr="00266B44">
        <w:rPr>
          <w:rFonts w:ascii="Times New Roman" w:eastAsia="Times New Roman" w:hAnsi="Times New Roman" w:cs="Times New Roman"/>
          <w:sz w:val="28"/>
          <w:szCs w:val="40"/>
          <w:lang w:eastAsia="ru-RU"/>
        </w:rPr>
        <w:t>00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%). </w:t>
      </w:r>
    </w:p>
    <w:p w14:paraId="5AC29774" w14:textId="77777777" w:rsidR="008021B3" w:rsidRPr="003819A6" w:rsidRDefault="008021B3" w:rsidP="002F1D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>Важным направлением работы ТОГАДН по Р</w:t>
      </w:r>
      <w:r w:rsidR="00436D54">
        <w:rPr>
          <w:rFonts w:ascii="Times New Roman" w:eastAsia="Times New Roman" w:hAnsi="Times New Roman" w:cs="Times New Roman"/>
          <w:sz w:val="28"/>
          <w:szCs w:val="40"/>
          <w:lang w:eastAsia="ru-RU"/>
        </w:rPr>
        <w:t>И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>, имеющим непосредственное отношение к повышению уровня безопасности перевозок пассажиров, является контроль соблюдения перевозчиками лицензионного требования по оснащению автобусов аппаратурой спутниковой навигации ГЛОНАСС. По состоянию на 3</w:t>
      </w:r>
      <w:r w:rsidR="00436D54">
        <w:rPr>
          <w:rFonts w:ascii="Times New Roman" w:eastAsia="Times New Roman" w:hAnsi="Times New Roman" w:cs="Times New Roman"/>
          <w:sz w:val="28"/>
          <w:szCs w:val="40"/>
          <w:lang w:eastAsia="ru-RU"/>
        </w:rPr>
        <w:t>1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>.0</w:t>
      </w:r>
      <w:r w:rsidR="00436D54">
        <w:rPr>
          <w:rFonts w:ascii="Times New Roman" w:eastAsia="Times New Roman" w:hAnsi="Times New Roman" w:cs="Times New Roman"/>
          <w:sz w:val="28"/>
          <w:szCs w:val="40"/>
          <w:lang w:eastAsia="ru-RU"/>
        </w:rPr>
        <w:t>8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40"/>
          <w:lang w:eastAsia="ru-RU"/>
        </w:rPr>
        <w:t>4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передача данных в систему КИАСК-ТС-РВ осуществляется в Республике </w:t>
      </w:r>
      <w:r w:rsidR="00436D54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Ингушетия </w:t>
      </w:r>
      <w:r w:rsidR="00923D7F" w:rsidRPr="00923D7F">
        <w:rPr>
          <w:rFonts w:ascii="Times New Roman" w:eastAsia="Times New Roman" w:hAnsi="Times New Roman" w:cs="Times New Roman"/>
          <w:sz w:val="28"/>
          <w:szCs w:val="40"/>
          <w:lang w:eastAsia="ru-RU"/>
        </w:rPr>
        <w:t>173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автобусом (</w:t>
      </w:r>
      <w:r w:rsidR="00923D7F" w:rsidRPr="00923D7F">
        <w:rPr>
          <w:rFonts w:ascii="Times New Roman" w:eastAsia="Times New Roman" w:hAnsi="Times New Roman" w:cs="Times New Roman"/>
          <w:sz w:val="28"/>
          <w:szCs w:val="40"/>
          <w:lang w:eastAsia="ru-RU"/>
        </w:rPr>
        <w:t>25,5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>% от общего количества зарегистрированных в реестре лицензий ИС ГАДН автобусов</w:t>
      </w:r>
      <w:r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, в АППГ было всего </w:t>
      </w:r>
      <w:r w:rsidR="00923D7F" w:rsidRPr="00923D7F">
        <w:rPr>
          <w:rFonts w:ascii="Times New Roman" w:eastAsia="Times New Roman" w:hAnsi="Times New Roman" w:cs="Times New Roman"/>
          <w:sz w:val="28"/>
          <w:szCs w:val="40"/>
          <w:lang w:eastAsia="ru-RU"/>
        </w:rPr>
        <w:t>10,3</w:t>
      </w:r>
      <w:r>
        <w:rPr>
          <w:rFonts w:ascii="Times New Roman" w:eastAsia="Times New Roman" w:hAnsi="Times New Roman" w:cs="Times New Roman"/>
          <w:sz w:val="28"/>
          <w:szCs w:val="40"/>
          <w:lang w:eastAsia="ru-RU"/>
        </w:rPr>
        <w:t>%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>). Вопрос поднимался в обращении в адрес Главы Республики, обсуждался на заседаниях региональных комиссий по безопасности дорожного движения. Работниками ТОГАДН по Р</w:t>
      </w:r>
      <w:r w:rsidR="00436D54">
        <w:rPr>
          <w:rFonts w:ascii="Times New Roman" w:eastAsia="Times New Roman" w:hAnsi="Times New Roman" w:cs="Times New Roman"/>
          <w:sz w:val="28"/>
          <w:szCs w:val="40"/>
          <w:lang w:eastAsia="ru-RU"/>
        </w:rPr>
        <w:t>И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осуществлен комплекс профилактических мероприятий в данном направлении (информирование контролируемых лиц, консультирование, профилактические визиты, объявление предостережений), соблюдение перевозчиками указанного требования в обязательном порядке контролируется в ходе рейдовых мероприятий.</w:t>
      </w:r>
    </w:p>
    <w:p w14:paraId="763910C2" w14:textId="53394F06" w:rsidR="008021B3" w:rsidRPr="003819A6" w:rsidRDefault="008021B3" w:rsidP="00E568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>Работниками ТОГАДН по Р</w:t>
      </w:r>
      <w:r w:rsidR="00436D54">
        <w:rPr>
          <w:rFonts w:ascii="Times New Roman" w:eastAsia="Times New Roman" w:hAnsi="Times New Roman" w:cs="Times New Roman"/>
          <w:sz w:val="28"/>
          <w:szCs w:val="40"/>
          <w:lang w:eastAsia="ru-RU"/>
        </w:rPr>
        <w:t>И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в постоянном режиме проводится методическая работа, направленная на предотвращение нарушений транспортного законодательства. Методическая помощь хозяйствующим субъектам транспортного комплекса осуществляется посредством размещения </w:t>
      </w:r>
      <w:r w:rsidR="004B1AF4"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>на сайте Управления нормативных документов</w:t>
      </w:r>
      <w:r w:rsidR="004B1AF4">
        <w:rPr>
          <w:rFonts w:ascii="Times New Roman" w:eastAsia="Times New Roman" w:hAnsi="Times New Roman" w:cs="Times New Roman"/>
          <w:sz w:val="28"/>
          <w:szCs w:val="40"/>
          <w:lang w:eastAsia="ru-RU"/>
        </w:rPr>
        <w:t>,</w:t>
      </w:r>
      <w:r w:rsidR="004B1AF4"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регламентирующих деятельность на транспорте, информирования об изменениях в транспортном законодательстве через средства массовой информации. </w:t>
      </w:r>
    </w:p>
    <w:p w14:paraId="0644D798" w14:textId="77777777" w:rsidR="008021B3" w:rsidRPr="003819A6" w:rsidRDefault="008021B3" w:rsidP="00E568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>Организуются совещания с руководителями пассажирских автотранспортных предприятий. Проводятся разъяснения и консультации посредством ответов на поступающие запросы либо письма от автотранспортных организаций, предпринимателей и физических лиц.</w:t>
      </w:r>
    </w:p>
    <w:p w14:paraId="1A0F921A" w14:textId="77777777" w:rsidR="008021B3" w:rsidRPr="003819A6" w:rsidRDefault="008021B3" w:rsidP="00E568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В рамках профилактики нарушений обязательных требований в отчетном периоде проведены </w:t>
      </w:r>
      <w:r w:rsidR="00A531DC" w:rsidRPr="00A531DC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516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профилактических визитов, предоставлено </w:t>
      </w:r>
      <w:r w:rsidR="00A531DC" w:rsidRPr="00A531DC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2042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консультирований контролируемых лиц по вопросам организации и осуществления государственного контроля (надзора), порядка осуществления контрольных (надзорных) мероприятий, соблюдения обязательных требований, 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lastRenderedPageBreak/>
        <w:t xml:space="preserve">поднадзорным субъектам объявлено </w:t>
      </w:r>
      <w:r w:rsidR="00A531DC" w:rsidRPr="00A531DC">
        <w:rPr>
          <w:rFonts w:ascii="Times New Roman" w:eastAsia="Times New Roman" w:hAnsi="Times New Roman" w:cs="Times New Roman"/>
          <w:color w:val="000000" w:themeColor="text1"/>
          <w:sz w:val="28"/>
          <w:szCs w:val="40"/>
          <w:lang w:eastAsia="ru-RU"/>
        </w:rPr>
        <w:t>843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предостережения о недопустимости нарушения обязательных требований. </w:t>
      </w:r>
    </w:p>
    <w:p w14:paraId="6264A58B" w14:textId="2D79D514" w:rsidR="008021B3" w:rsidRPr="003819A6" w:rsidRDefault="008021B3" w:rsidP="00E568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>При осуществлении контрольно-надзор</w:t>
      </w:r>
      <w:r w:rsidR="009E2B4F">
        <w:rPr>
          <w:rFonts w:ascii="Times New Roman" w:eastAsia="Times New Roman" w:hAnsi="Times New Roman" w:cs="Times New Roman"/>
          <w:sz w:val="28"/>
          <w:szCs w:val="40"/>
          <w:lang w:eastAsia="ru-RU"/>
        </w:rPr>
        <w:t>ной деятельности территориальный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отдел госавтодорнадзора по Р</w:t>
      </w:r>
      <w:r w:rsidR="002A7241">
        <w:rPr>
          <w:rFonts w:ascii="Times New Roman" w:eastAsia="Times New Roman" w:hAnsi="Times New Roman" w:cs="Times New Roman"/>
          <w:sz w:val="28"/>
          <w:szCs w:val="40"/>
          <w:lang w:eastAsia="ru-RU"/>
        </w:rPr>
        <w:t>И</w:t>
      </w:r>
      <w:r w:rsidR="009E2B4F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тесно взаимодействуе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>т с другими надзорными органами, органами исполнительной власти субъектов СКФО, муниципальными органами. Взаимодействие, на основе заключенных соглашений, осуществляется в форме налаженного информационного обмена, участия в совместных контрольных мероприятиях</w:t>
      </w:r>
      <w:r w:rsidRPr="003819A6">
        <w:rPr>
          <w:rFonts w:ascii="Calibri" w:eastAsia="Calibri" w:hAnsi="Calibri" w:cs="Times New Roman"/>
        </w:rPr>
        <w:t xml:space="preserve"> </w:t>
      </w: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с ГИБДД, органами исполнительной власти. </w:t>
      </w:r>
    </w:p>
    <w:p w14:paraId="4A2FA4E1" w14:textId="77777777" w:rsidR="008021B3" w:rsidRDefault="008021B3" w:rsidP="00E568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3819A6">
        <w:rPr>
          <w:rFonts w:ascii="Times New Roman" w:eastAsia="Times New Roman" w:hAnsi="Times New Roman" w:cs="Times New Roman"/>
          <w:sz w:val="28"/>
          <w:szCs w:val="40"/>
          <w:lang w:eastAsia="ru-RU"/>
        </w:rPr>
        <w:t>Работники территориального отдела госавтодорнадзора принимают активное участие в целевых комплексных профилактических мероприятиях – операции «Автобус», «Анаконда» и др.</w:t>
      </w:r>
    </w:p>
    <w:p w14:paraId="20D52E59" w14:textId="77777777" w:rsidR="00B066E3" w:rsidRPr="003819A6" w:rsidRDefault="00B066E3" w:rsidP="00E568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14:paraId="2D5FC14F" w14:textId="77777777" w:rsidR="008021B3" w:rsidRPr="004D3389" w:rsidRDefault="004D3389" w:rsidP="00E5685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D3389">
        <w:rPr>
          <w:rFonts w:ascii="Times New Roman" w:hAnsi="Times New Roman"/>
          <w:b/>
          <w:bCs/>
          <w:sz w:val="28"/>
          <w:szCs w:val="28"/>
        </w:rPr>
        <w:t xml:space="preserve">2.3 </w:t>
      </w:r>
      <w:r w:rsidR="008021B3" w:rsidRPr="004D3389">
        <w:rPr>
          <w:rFonts w:ascii="Times New Roman" w:hAnsi="Times New Roman"/>
          <w:b/>
          <w:bCs/>
          <w:sz w:val="28"/>
          <w:szCs w:val="28"/>
        </w:rPr>
        <w:t>Типичные нарушения обязательных требований</w:t>
      </w:r>
    </w:p>
    <w:p w14:paraId="4D87B749" w14:textId="77777777" w:rsidR="008021B3" w:rsidRDefault="008021B3" w:rsidP="00E5685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D3389">
        <w:rPr>
          <w:rFonts w:ascii="Times New Roman" w:hAnsi="Times New Roman"/>
          <w:b/>
          <w:bCs/>
          <w:sz w:val="28"/>
          <w:szCs w:val="28"/>
        </w:rPr>
        <w:t>в сфере автомобильного транспорта</w:t>
      </w:r>
    </w:p>
    <w:p w14:paraId="6A8F3F36" w14:textId="77777777" w:rsidR="00B066E3" w:rsidRPr="003819A6" w:rsidRDefault="00B066E3" w:rsidP="00E5685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1478F6B4" w14:textId="77777777" w:rsidR="008021B3" w:rsidRPr="003819A6" w:rsidRDefault="008021B3" w:rsidP="00E5685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4"/>
          <w:szCs w:val="26"/>
          <w:lang w:eastAsia="ru-RU"/>
        </w:rPr>
      </w:pPr>
    </w:p>
    <w:p w14:paraId="7F9D0312" w14:textId="77777777" w:rsidR="008021B3" w:rsidRPr="003819A6" w:rsidRDefault="008021B3" w:rsidP="00E5685E">
      <w:pPr>
        <w:spacing w:after="0" w:line="240" w:lineRule="auto"/>
        <w:ind w:hanging="282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3819A6">
        <w:rPr>
          <w:rFonts w:ascii="Times New Roman" w:eastAsia="Times New Roman" w:hAnsi="Times New Roman"/>
          <w:sz w:val="28"/>
          <w:szCs w:val="26"/>
          <w:lang w:eastAsia="ru-RU"/>
        </w:rPr>
        <w:t xml:space="preserve">              Типичными нарушениями, по которым инспекторами госавтодорнадзора и судебными органами в отчетном периоде наиболее часто применялись административные наказания, являются: </w:t>
      </w:r>
    </w:p>
    <w:p w14:paraId="458BC5C5" w14:textId="03A7509C" w:rsidR="008021B3" w:rsidRPr="003819A6" w:rsidRDefault="008021B3" w:rsidP="00E5685E">
      <w:pPr>
        <w:widowControl w:val="0"/>
        <w:numPr>
          <w:ilvl w:val="0"/>
          <w:numId w:val="42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3819A6">
        <w:rPr>
          <w:rFonts w:ascii="Times New Roman" w:eastAsia="Times New Roman" w:hAnsi="Times New Roman"/>
          <w:sz w:val="28"/>
          <w:szCs w:val="26"/>
          <w:lang w:eastAsia="ru-RU"/>
        </w:rPr>
        <w:t xml:space="preserve">Нарушение требований обеспечения безопасности перевозок – </w:t>
      </w:r>
      <w:r w:rsidR="00F04BF5" w:rsidRPr="00F04BF5">
        <w:rPr>
          <w:rFonts w:ascii="Times New Roman" w:eastAsia="Times New Roman" w:hAnsi="Times New Roman"/>
          <w:b/>
          <w:color w:val="000000" w:themeColor="text1"/>
          <w:sz w:val="28"/>
          <w:szCs w:val="26"/>
          <w:lang w:eastAsia="ru-RU"/>
        </w:rPr>
        <w:t>52</w:t>
      </w:r>
      <w:r w:rsidR="00342212">
        <w:rPr>
          <w:rFonts w:ascii="Times New Roman" w:eastAsia="Times New Roman" w:hAnsi="Times New Roman"/>
          <w:b/>
          <w:color w:val="FF0000"/>
          <w:sz w:val="28"/>
          <w:szCs w:val="26"/>
          <w:lang w:eastAsia="ru-RU"/>
        </w:rPr>
        <w:t xml:space="preserve"> </w:t>
      </w:r>
      <w:r w:rsidRPr="003819A6">
        <w:rPr>
          <w:rFonts w:ascii="Times New Roman" w:eastAsia="Times New Roman" w:hAnsi="Times New Roman"/>
          <w:sz w:val="28"/>
          <w:szCs w:val="26"/>
          <w:lang w:eastAsia="ru-RU"/>
        </w:rPr>
        <w:t>постановления (</w:t>
      </w:r>
      <w:r w:rsidR="00266B44" w:rsidRPr="00FF412A">
        <w:rPr>
          <w:rFonts w:ascii="Times New Roman" w:eastAsia="Times New Roman" w:hAnsi="Times New Roman"/>
          <w:sz w:val="28"/>
          <w:szCs w:val="26"/>
          <w:lang w:eastAsia="ru-RU"/>
        </w:rPr>
        <w:t>8</w:t>
      </w:r>
      <w:r w:rsidRPr="003819A6">
        <w:rPr>
          <w:rFonts w:ascii="Times New Roman" w:eastAsia="Times New Roman" w:hAnsi="Times New Roman"/>
          <w:sz w:val="28"/>
          <w:szCs w:val="26"/>
          <w:lang w:eastAsia="ru-RU"/>
        </w:rPr>
        <w:t>% от всех вынесенных постановлений);</w:t>
      </w:r>
    </w:p>
    <w:p w14:paraId="1E2EF6B4" w14:textId="11E6B588" w:rsidR="00F04BF5" w:rsidRDefault="008021B3" w:rsidP="00E5685E">
      <w:pPr>
        <w:widowControl w:val="0"/>
        <w:numPr>
          <w:ilvl w:val="0"/>
          <w:numId w:val="42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3819A6">
        <w:rPr>
          <w:rFonts w:ascii="Times New Roman" w:eastAsia="Times New Roman" w:hAnsi="Times New Roman"/>
          <w:sz w:val="28"/>
          <w:szCs w:val="26"/>
          <w:lang w:eastAsia="ru-RU"/>
        </w:rPr>
        <w:t xml:space="preserve">отсутствующий или неработающий тахограф, нарушение режима труда и отдыха водителя – </w:t>
      </w:r>
      <w:r w:rsidR="00F04BF5" w:rsidRPr="00F04BF5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215</w:t>
      </w:r>
      <w:r w:rsidRPr="003819A6">
        <w:rPr>
          <w:rFonts w:ascii="Times New Roman" w:eastAsia="Times New Roman" w:hAnsi="Times New Roman"/>
          <w:sz w:val="28"/>
          <w:szCs w:val="26"/>
          <w:lang w:eastAsia="ru-RU"/>
        </w:rPr>
        <w:t xml:space="preserve"> постановления (</w:t>
      </w:r>
      <w:r w:rsidR="00266B44">
        <w:rPr>
          <w:rFonts w:ascii="Times New Roman" w:eastAsia="Times New Roman" w:hAnsi="Times New Roman"/>
          <w:sz w:val="28"/>
          <w:szCs w:val="26"/>
          <w:lang w:eastAsia="ru-RU"/>
        </w:rPr>
        <w:t>33</w:t>
      </w:r>
      <w:r w:rsidRPr="002A7241">
        <w:rPr>
          <w:rFonts w:ascii="Times New Roman" w:eastAsia="Times New Roman" w:hAnsi="Times New Roman"/>
          <w:color w:val="FF0000"/>
          <w:sz w:val="28"/>
          <w:szCs w:val="26"/>
          <w:lang w:eastAsia="ru-RU"/>
        </w:rPr>
        <w:t xml:space="preserve"> </w:t>
      </w:r>
      <w:r w:rsidRPr="003819A6">
        <w:rPr>
          <w:rFonts w:ascii="Times New Roman" w:eastAsia="Times New Roman" w:hAnsi="Times New Roman"/>
          <w:sz w:val="28"/>
          <w:szCs w:val="26"/>
          <w:lang w:eastAsia="ru-RU"/>
        </w:rPr>
        <w:t>% от всех вынесенных постановлений);</w:t>
      </w:r>
      <w:r w:rsidR="00F04BF5" w:rsidRPr="00F04BF5">
        <w:t xml:space="preserve"> </w:t>
      </w:r>
      <w:r w:rsidR="00F04BF5" w:rsidRPr="00F04BF5">
        <w:rPr>
          <w:rFonts w:ascii="Times New Roman" w:eastAsia="Times New Roman" w:hAnsi="Times New Roman"/>
          <w:sz w:val="28"/>
          <w:szCs w:val="26"/>
          <w:lang w:eastAsia="ru-RU"/>
        </w:rPr>
        <w:tab/>
      </w:r>
    </w:p>
    <w:p w14:paraId="0ABB0C98" w14:textId="72CA27DF" w:rsidR="008021B3" w:rsidRPr="003819A6" w:rsidRDefault="00F04BF5" w:rsidP="00E5685E">
      <w:pPr>
        <w:widowControl w:val="0"/>
        <w:numPr>
          <w:ilvl w:val="0"/>
          <w:numId w:val="42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04BF5">
        <w:rPr>
          <w:rFonts w:ascii="Times New Roman" w:eastAsia="Times New Roman" w:hAnsi="Times New Roman"/>
          <w:sz w:val="28"/>
          <w:szCs w:val="26"/>
          <w:lang w:eastAsia="ru-RU"/>
        </w:rPr>
        <w:t>Нарушение правил движения тяжеловесного и (или) крупногабаритного транспортного средства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– 133</w:t>
      </w:r>
      <w:r w:rsidRPr="00F04BF5">
        <w:rPr>
          <w:rFonts w:ascii="Times New Roman" w:eastAsia="Times New Roman" w:hAnsi="Times New Roman"/>
          <w:sz w:val="28"/>
          <w:szCs w:val="26"/>
          <w:lang w:eastAsia="ru-RU"/>
        </w:rPr>
        <w:t xml:space="preserve"> постановления (</w:t>
      </w:r>
      <w:r w:rsidR="00266B44">
        <w:rPr>
          <w:rFonts w:ascii="Times New Roman" w:eastAsia="Times New Roman" w:hAnsi="Times New Roman"/>
          <w:sz w:val="28"/>
          <w:szCs w:val="26"/>
          <w:lang w:eastAsia="ru-RU"/>
        </w:rPr>
        <w:t>20,4</w:t>
      </w:r>
      <w:r w:rsidRPr="00F04BF5">
        <w:rPr>
          <w:rFonts w:ascii="Times New Roman" w:eastAsia="Times New Roman" w:hAnsi="Times New Roman"/>
          <w:sz w:val="28"/>
          <w:szCs w:val="26"/>
          <w:lang w:eastAsia="ru-RU"/>
        </w:rPr>
        <w:t>% от всех вынесенных постановлений);</w:t>
      </w:r>
    </w:p>
    <w:p w14:paraId="44DED559" w14:textId="77777777" w:rsidR="008021B3" w:rsidRPr="003819A6" w:rsidRDefault="008021B3" w:rsidP="00E5685E">
      <w:pPr>
        <w:pStyle w:val="af5"/>
        <w:jc w:val="both"/>
        <w:rPr>
          <w:sz w:val="28"/>
          <w:szCs w:val="28"/>
        </w:rPr>
      </w:pPr>
      <w:r w:rsidRPr="003819A6">
        <w:rPr>
          <w:sz w:val="28"/>
          <w:szCs w:val="28"/>
        </w:rPr>
        <w:t xml:space="preserve">          </w:t>
      </w:r>
    </w:p>
    <w:p w14:paraId="33AB7EAA" w14:textId="77777777" w:rsidR="008021B3" w:rsidRPr="003819A6" w:rsidRDefault="008021B3" w:rsidP="00E5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19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Проблемные </w:t>
      </w:r>
      <w:r w:rsidRPr="00F04B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</w:t>
      </w:r>
      <w:r w:rsidRPr="003819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пассажирских перевозок</w:t>
      </w:r>
    </w:p>
    <w:p w14:paraId="55271699" w14:textId="77777777" w:rsidR="008021B3" w:rsidRPr="003819A6" w:rsidRDefault="008021B3" w:rsidP="00E5685E">
      <w:pPr>
        <w:pStyle w:val="a5"/>
        <w:numPr>
          <w:ilvl w:val="0"/>
          <w:numId w:val="43"/>
        </w:numPr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Износ подвижного состава – из </w:t>
      </w:r>
      <w:r w:rsidR="00923D7F" w:rsidRPr="00923D7F">
        <w:rPr>
          <w:rFonts w:ascii="Times New Roman" w:eastAsia="Times New Roman" w:hAnsi="Times New Roman" w:cs="Times New Roman"/>
          <w:sz w:val="28"/>
          <w:szCs w:val="28"/>
          <w:lang w:eastAsia="ru-RU"/>
        </w:rPr>
        <w:t>650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 коммерческих перевозчиков, внесенных в реестр лицензий, </w:t>
      </w:r>
    </w:p>
    <w:p w14:paraId="579AD96D" w14:textId="583203E6" w:rsidR="008021B3" w:rsidRPr="00266B44" w:rsidRDefault="008021B3" w:rsidP="00E5685E">
      <w:pPr>
        <w:pStyle w:val="a5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сроком эксплуатации до 3 лет – </w:t>
      </w:r>
      <w:r w:rsidRPr="00923D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23D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66B44" w:rsidRPr="00266B4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6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6A940F60" w14:textId="3138B243" w:rsidR="008021B3" w:rsidRPr="00266B44" w:rsidRDefault="008021B3" w:rsidP="00E5685E">
      <w:pPr>
        <w:pStyle w:val="a5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сроком эксплуатации свыше 3 до 5 лет – </w:t>
      </w:r>
      <w:r w:rsidR="00923D7F" w:rsidRPr="00266B4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6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66B44" w:rsidRPr="00266B44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26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4D1EBB7A" w14:textId="66E15556" w:rsidR="008021B3" w:rsidRPr="00266B44" w:rsidRDefault="008021B3" w:rsidP="00E5685E">
      <w:pPr>
        <w:pStyle w:val="a5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сроком эксплуатации свыше 6 до 10 лет – </w:t>
      </w:r>
      <w:r w:rsidR="00923D7F" w:rsidRPr="00266B44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Pr="0026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</w:t>
      </w:r>
      <w:r w:rsidR="00266B44" w:rsidRPr="00266B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6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2F0B1CD9" w14:textId="5FEE7E1A" w:rsidR="008021B3" w:rsidRPr="003819A6" w:rsidRDefault="008021B3" w:rsidP="00E5685E">
      <w:pPr>
        <w:pStyle w:val="a5"/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сроком эксплуатации свыше 10 лет – </w:t>
      </w:r>
      <w:r w:rsidR="00923D7F" w:rsidRPr="00266B44">
        <w:rPr>
          <w:rFonts w:ascii="Times New Roman" w:eastAsia="Times New Roman" w:hAnsi="Times New Roman" w:cs="Times New Roman"/>
          <w:sz w:val="28"/>
          <w:szCs w:val="28"/>
          <w:lang w:eastAsia="ru-RU"/>
        </w:rPr>
        <w:t>324</w:t>
      </w:r>
      <w:r w:rsidRPr="0026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</w:t>
      </w:r>
      <w:r w:rsidR="00266B44" w:rsidRPr="00266B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66B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6B44" w:rsidRPr="00266B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A72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14:paraId="585E8F64" w14:textId="77777777" w:rsidR="008021B3" w:rsidRPr="00FF412A" w:rsidRDefault="008021B3" w:rsidP="00E5685E">
      <w:pPr>
        <w:pStyle w:val="a5"/>
        <w:numPr>
          <w:ilvl w:val="0"/>
          <w:numId w:val="43"/>
        </w:numPr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Конечные остановочные пункты муниципальных маршрутов располагаются в границах населенного пункта, в том числе в центральной части. При этом скопление отстаивающихся транспортных средств негативно влияет на безопасность движения;</w:t>
      </w:r>
    </w:p>
    <w:p w14:paraId="3EAFD202" w14:textId="77777777" w:rsidR="008021B3" w:rsidRPr="00FF412A" w:rsidRDefault="008021B3" w:rsidP="00E5685E">
      <w:pPr>
        <w:pStyle w:val="a5"/>
        <w:numPr>
          <w:ilvl w:val="0"/>
          <w:numId w:val="43"/>
        </w:numPr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Остановочные пункты муниципальных маршрутов не рассчитаны на количество маршрутов, по которым они используются, в связи с чем при одновременной посадке (высадке) пассажиров, часть транспортных средств останавливается прямо на проезжей части;</w:t>
      </w:r>
    </w:p>
    <w:p w14:paraId="7A187907" w14:textId="77777777" w:rsidR="008021B3" w:rsidRPr="00FF412A" w:rsidRDefault="008021B3" w:rsidP="00E5685E">
      <w:pPr>
        <w:pStyle w:val="a5"/>
        <w:numPr>
          <w:ilvl w:val="0"/>
          <w:numId w:val="43"/>
        </w:numPr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Остановочные пункты муниципальных маршрутов не оборудованы соответствующим образом (отсутствуют дорожные знаки, «заездные» карманы, посадочные площадки, автопавильоны и т.д.).</w:t>
      </w:r>
    </w:p>
    <w:p w14:paraId="17E80DBD" w14:textId="77777777" w:rsidR="008021B3" w:rsidRPr="003819A6" w:rsidRDefault="008021B3" w:rsidP="00E5685E">
      <w:pPr>
        <w:pStyle w:val="a5"/>
        <w:numPr>
          <w:ilvl w:val="0"/>
          <w:numId w:val="43"/>
        </w:numPr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нерегулярность пассажирских перевозок, особенно в вечернее время;</w:t>
      </w:r>
    </w:p>
    <w:p w14:paraId="3C63B971" w14:textId="35F02CEB" w:rsidR="008021B3" w:rsidRPr="003819A6" w:rsidRDefault="008021B3" w:rsidP="00E5685E">
      <w:pPr>
        <w:pStyle w:val="a5"/>
        <w:numPr>
          <w:ilvl w:val="0"/>
          <w:numId w:val="43"/>
        </w:numPr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9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оснащенность ГЛОНАСС</w:t>
      </w:r>
      <w:r w:rsidR="009E2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CDFD37" w14:textId="5A6258C4" w:rsidR="008021B3" w:rsidRPr="003819A6" w:rsidRDefault="008021B3" w:rsidP="00E5685E">
      <w:pPr>
        <w:widowControl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819A6">
        <w:rPr>
          <w:rFonts w:ascii="Times New Roman" w:eastAsia="Times New Roman" w:hAnsi="Times New Roman" w:cs="Times New Roman"/>
          <w:sz w:val="28"/>
          <w:szCs w:val="26"/>
          <w:lang w:eastAsia="ru-RU"/>
        </w:rPr>
        <w:t>С введением лицензирования деятельности по перевозкам пассажиров и иных лиц автобусами, количество п</w:t>
      </w:r>
      <w:r w:rsidR="00FF412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одвижного состава увеличилось </w:t>
      </w:r>
      <w:r w:rsidRPr="003819A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полтора раза. В этой связи мы понимаем, что нам предстоит решение важной задачи по сохранению положительной динамики состояния аварийности. С этой целью нами продолжена практика предупредительно-профилактических мероприятий во взаимодействии с органами ГИБДД, органами прокуратуры </w:t>
      </w:r>
      <w:r w:rsidR="00FF412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</w:t>
      </w:r>
      <w:r w:rsidRPr="003819A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исполнительной власти </w:t>
      </w:r>
      <w:r w:rsidR="002A7241">
        <w:rPr>
          <w:rFonts w:ascii="Times New Roman" w:eastAsia="Times New Roman" w:hAnsi="Times New Roman" w:cs="Times New Roman"/>
          <w:sz w:val="28"/>
          <w:szCs w:val="26"/>
          <w:lang w:eastAsia="ru-RU"/>
        </w:rPr>
        <w:t>Р</w:t>
      </w:r>
      <w:r w:rsidRPr="003819A6">
        <w:rPr>
          <w:rFonts w:ascii="Times New Roman" w:eastAsia="Times New Roman" w:hAnsi="Times New Roman" w:cs="Times New Roman"/>
          <w:sz w:val="28"/>
          <w:szCs w:val="26"/>
          <w:lang w:eastAsia="ru-RU"/>
        </w:rPr>
        <w:t>еспублики</w:t>
      </w:r>
      <w:r w:rsidR="002A724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Ингушетия</w:t>
      </w:r>
      <w:r w:rsidRPr="003819A6">
        <w:rPr>
          <w:rFonts w:ascii="Times New Roman" w:eastAsia="Times New Roman" w:hAnsi="Times New Roman" w:cs="Times New Roman"/>
          <w:sz w:val="28"/>
          <w:szCs w:val="26"/>
          <w:lang w:eastAsia="ru-RU"/>
        </w:rPr>
        <w:t>, органами местного самоуправления.</w:t>
      </w:r>
    </w:p>
    <w:p w14:paraId="717806A9" w14:textId="27DDCF61" w:rsidR="008021B3" w:rsidRPr="008E75C5" w:rsidRDefault="008021B3" w:rsidP="008E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819A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Наша служба не ставит перед собой задачу препятствовать работе бизнеса путём штрафов и конфискаций транспортных средств. Но за нарушения, причинившие вред</w:t>
      </w:r>
      <w:r w:rsidR="00FF412A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Pr="003819A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жизни и здоровью граждан, мы и дальше будем применять самые строгие меры в установленном порядк</w:t>
      </w:r>
      <w:r w:rsidR="00FF412A">
        <w:rPr>
          <w:rFonts w:ascii="Times New Roman" w:eastAsia="Times New Roman" w:hAnsi="Times New Roman" w:cs="Times New Roman"/>
          <w:sz w:val="28"/>
          <w:szCs w:val="26"/>
          <w:lang w:eastAsia="ru-RU"/>
        </w:rPr>
        <w:t>е вплоть до приостановления и а</w:t>
      </w:r>
      <w:r w:rsidRPr="003819A6">
        <w:rPr>
          <w:rFonts w:ascii="Times New Roman" w:eastAsia="Times New Roman" w:hAnsi="Times New Roman" w:cs="Times New Roman"/>
          <w:sz w:val="28"/>
          <w:szCs w:val="26"/>
          <w:lang w:eastAsia="ru-RU"/>
        </w:rPr>
        <w:t>н</w:t>
      </w:r>
      <w:r w:rsidR="00FF412A">
        <w:rPr>
          <w:rFonts w:ascii="Times New Roman" w:eastAsia="Times New Roman" w:hAnsi="Times New Roman" w:cs="Times New Roman"/>
          <w:sz w:val="28"/>
          <w:szCs w:val="26"/>
          <w:lang w:eastAsia="ru-RU"/>
        </w:rPr>
        <w:t>н</w:t>
      </w:r>
      <w:r w:rsidRPr="003819A6">
        <w:rPr>
          <w:rFonts w:ascii="Times New Roman" w:eastAsia="Times New Roman" w:hAnsi="Times New Roman" w:cs="Times New Roman"/>
          <w:sz w:val="28"/>
          <w:szCs w:val="26"/>
          <w:lang w:eastAsia="ru-RU"/>
        </w:rPr>
        <w:t>улирования лицензии.</w:t>
      </w:r>
    </w:p>
    <w:sectPr w:rsidR="008021B3" w:rsidRPr="008E75C5" w:rsidSect="008E75C5">
      <w:footnotePr>
        <w:pos w:val="beneathText"/>
      </w:footnotePr>
      <w:pgSz w:w="11905" w:h="16837"/>
      <w:pgMar w:top="992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3FDE0" w14:textId="77777777" w:rsidR="00F1195F" w:rsidRDefault="00F1195F">
      <w:pPr>
        <w:spacing w:after="0" w:line="240" w:lineRule="auto"/>
      </w:pPr>
      <w:r>
        <w:separator/>
      </w:r>
    </w:p>
  </w:endnote>
  <w:endnote w:type="continuationSeparator" w:id="0">
    <w:p w14:paraId="7B8B9492" w14:textId="77777777" w:rsidR="00F1195F" w:rsidRDefault="00F1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436D9" w14:textId="77777777" w:rsidR="00F1195F" w:rsidRDefault="00F1195F">
      <w:pPr>
        <w:spacing w:after="0" w:line="240" w:lineRule="auto"/>
      </w:pPr>
      <w:r>
        <w:separator/>
      </w:r>
    </w:p>
  </w:footnote>
  <w:footnote w:type="continuationSeparator" w:id="0">
    <w:p w14:paraId="6717A9BB" w14:textId="77777777" w:rsidR="00F1195F" w:rsidRDefault="00F11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3D35829"/>
    <w:multiLevelType w:val="hybridMultilevel"/>
    <w:tmpl w:val="B97C6C1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69122B6"/>
    <w:multiLevelType w:val="hybridMultilevel"/>
    <w:tmpl w:val="B52E1D58"/>
    <w:lvl w:ilvl="0" w:tplc="8F180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857F3"/>
    <w:multiLevelType w:val="hybridMultilevel"/>
    <w:tmpl w:val="4EF0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7DF1"/>
    <w:multiLevelType w:val="multilevel"/>
    <w:tmpl w:val="990E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6A0E7F"/>
    <w:multiLevelType w:val="multilevel"/>
    <w:tmpl w:val="B8DA36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2B424A3"/>
    <w:multiLevelType w:val="multilevel"/>
    <w:tmpl w:val="7C66E3F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7" w15:restartNumberingAfterBreak="0">
    <w:nsid w:val="13F00C56"/>
    <w:multiLevelType w:val="multilevel"/>
    <w:tmpl w:val="CB4A8F3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14227E88"/>
    <w:multiLevelType w:val="hybridMultilevel"/>
    <w:tmpl w:val="E1D43B02"/>
    <w:lvl w:ilvl="0" w:tplc="417A4C66">
      <w:start w:val="1"/>
      <w:numFmt w:val="bullet"/>
      <w:lvlText w:val="-"/>
      <w:lvlJc w:val="left"/>
      <w:pPr>
        <w:ind w:left="-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14CA454C"/>
    <w:multiLevelType w:val="hybridMultilevel"/>
    <w:tmpl w:val="5AAAB692"/>
    <w:lvl w:ilvl="0" w:tplc="680AA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0AA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14FD8"/>
    <w:multiLevelType w:val="multilevel"/>
    <w:tmpl w:val="9682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10261B"/>
    <w:multiLevelType w:val="multilevel"/>
    <w:tmpl w:val="3CA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394D21"/>
    <w:multiLevelType w:val="multilevel"/>
    <w:tmpl w:val="70364A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1A934078"/>
    <w:multiLevelType w:val="multilevel"/>
    <w:tmpl w:val="FD101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067485"/>
    <w:multiLevelType w:val="hybridMultilevel"/>
    <w:tmpl w:val="E5440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F7AF5"/>
    <w:multiLevelType w:val="multilevel"/>
    <w:tmpl w:val="74CAD3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14E618E"/>
    <w:multiLevelType w:val="multilevel"/>
    <w:tmpl w:val="B4EAE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2E46DB"/>
    <w:multiLevelType w:val="multilevel"/>
    <w:tmpl w:val="3B102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34557DB"/>
    <w:multiLevelType w:val="singleLevel"/>
    <w:tmpl w:val="26D874D0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D706770"/>
    <w:multiLevelType w:val="multilevel"/>
    <w:tmpl w:val="0F0C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081CD2"/>
    <w:multiLevelType w:val="hybridMultilevel"/>
    <w:tmpl w:val="9A26161A"/>
    <w:lvl w:ilvl="0" w:tplc="417A4C6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E4676A"/>
    <w:multiLevelType w:val="hybridMultilevel"/>
    <w:tmpl w:val="96000E14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2" w15:restartNumberingAfterBreak="0">
    <w:nsid w:val="3CB24295"/>
    <w:multiLevelType w:val="hybridMultilevel"/>
    <w:tmpl w:val="C9C65BA2"/>
    <w:lvl w:ilvl="0" w:tplc="2F2E7998">
      <w:start w:val="1"/>
      <w:numFmt w:val="decimal"/>
      <w:lvlText w:val="%1."/>
      <w:lvlJc w:val="left"/>
      <w:pPr>
        <w:tabs>
          <w:tab w:val="num" w:pos="1080"/>
        </w:tabs>
        <w:ind w:left="1080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EB15CBC"/>
    <w:multiLevelType w:val="multilevel"/>
    <w:tmpl w:val="B4EAE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0E4164"/>
    <w:multiLevelType w:val="multilevel"/>
    <w:tmpl w:val="D838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B65F14"/>
    <w:multiLevelType w:val="hybridMultilevel"/>
    <w:tmpl w:val="9312C17C"/>
    <w:lvl w:ilvl="0" w:tplc="8F180C5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4CD314C"/>
    <w:multiLevelType w:val="hybridMultilevel"/>
    <w:tmpl w:val="C5D02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86DDE"/>
    <w:multiLevelType w:val="multilevel"/>
    <w:tmpl w:val="7522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9231E5"/>
    <w:multiLevelType w:val="multilevel"/>
    <w:tmpl w:val="D9A8B4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6"/>
      </w:rPr>
    </w:lvl>
  </w:abstractNum>
  <w:abstractNum w:abstractNumId="29" w15:restartNumberingAfterBreak="0">
    <w:nsid w:val="51FB4E02"/>
    <w:multiLevelType w:val="multilevel"/>
    <w:tmpl w:val="FFE45D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21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0" w15:restartNumberingAfterBreak="0">
    <w:nsid w:val="522E772F"/>
    <w:multiLevelType w:val="hybridMultilevel"/>
    <w:tmpl w:val="1EEA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E4BCF"/>
    <w:multiLevelType w:val="multilevel"/>
    <w:tmpl w:val="129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9467ED"/>
    <w:multiLevelType w:val="hybridMultilevel"/>
    <w:tmpl w:val="68BED76C"/>
    <w:lvl w:ilvl="0" w:tplc="49F810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02A46"/>
    <w:multiLevelType w:val="hybridMultilevel"/>
    <w:tmpl w:val="E85A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B4DE5"/>
    <w:multiLevelType w:val="hybridMultilevel"/>
    <w:tmpl w:val="3EEA0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80424"/>
    <w:multiLevelType w:val="hybridMultilevel"/>
    <w:tmpl w:val="AEA471D4"/>
    <w:lvl w:ilvl="0" w:tplc="57FA77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6366833"/>
    <w:multiLevelType w:val="hybridMultilevel"/>
    <w:tmpl w:val="6660F018"/>
    <w:lvl w:ilvl="0" w:tplc="680AA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13C28"/>
    <w:multiLevelType w:val="multilevel"/>
    <w:tmpl w:val="337A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30166E"/>
    <w:multiLevelType w:val="multilevel"/>
    <w:tmpl w:val="751C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9547AD"/>
    <w:multiLevelType w:val="hybridMultilevel"/>
    <w:tmpl w:val="F68A9C9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DF04C71"/>
    <w:multiLevelType w:val="hybridMultilevel"/>
    <w:tmpl w:val="B316DC98"/>
    <w:lvl w:ilvl="0" w:tplc="417A4C6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976392"/>
    <w:multiLevelType w:val="hybridMultilevel"/>
    <w:tmpl w:val="F7D43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1B04480"/>
    <w:multiLevelType w:val="hybridMultilevel"/>
    <w:tmpl w:val="3552D6F2"/>
    <w:lvl w:ilvl="0" w:tplc="35AC6BC8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3DF7344"/>
    <w:multiLevelType w:val="multilevel"/>
    <w:tmpl w:val="7F66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EF5AD4"/>
    <w:multiLevelType w:val="hybridMultilevel"/>
    <w:tmpl w:val="A524E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B390CC6"/>
    <w:multiLevelType w:val="hybridMultilevel"/>
    <w:tmpl w:val="6210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34"/>
  </w:num>
  <w:num w:numId="4">
    <w:abstractNumId w:val="14"/>
  </w:num>
  <w:num w:numId="5">
    <w:abstractNumId w:val="33"/>
  </w:num>
  <w:num w:numId="6">
    <w:abstractNumId w:val="26"/>
  </w:num>
  <w:num w:numId="7">
    <w:abstractNumId w:val="15"/>
  </w:num>
  <w:num w:numId="8">
    <w:abstractNumId w:val="17"/>
  </w:num>
  <w:num w:numId="9">
    <w:abstractNumId w:val="5"/>
  </w:num>
  <w:num w:numId="10">
    <w:abstractNumId w:val="35"/>
  </w:num>
  <w:num w:numId="11">
    <w:abstractNumId w:val="43"/>
  </w:num>
  <w:num w:numId="12">
    <w:abstractNumId w:val="28"/>
  </w:num>
  <w:num w:numId="13">
    <w:abstractNumId w:val="41"/>
  </w:num>
  <w:num w:numId="14">
    <w:abstractNumId w:val="21"/>
  </w:num>
  <w:num w:numId="15">
    <w:abstractNumId w:val="39"/>
  </w:num>
  <w:num w:numId="16">
    <w:abstractNumId w:val="29"/>
  </w:num>
  <w:num w:numId="17">
    <w:abstractNumId w:val="45"/>
  </w:num>
  <w:num w:numId="18">
    <w:abstractNumId w:val="7"/>
  </w:num>
  <w:num w:numId="19">
    <w:abstractNumId w:val="6"/>
  </w:num>
  <w:num w:numId="20">
    <w:abstractNumId w:val="3"/>
  </w:num>
  <w:num w:numId="21">
    <w:abstractNumId w:val="46"/>
  </w:num>
  <w:num w:numId="22">
    <w:abstractNumId w:val="24"/>
  </w:num>
  <w:num w:numId="23">
    <w:abstractNumId w:val="10"/>
  </w:num>
  <w:num w:numId="24">
    <w:abstractNumId w:val="42"/>
  </w:num>
  <w:num w:numId="25">
    <w:abstractNumId w:val="4"/>
  </w:num>
  <w:num w:numId="26">
    <w:abstractNumId w:val="19"/>
  </w:num>
  <w:num w:numId="27">
    <w:abstractNumId w:val="32"/>
  </w:num>
  <w:num w:numId="28">
    <w:abstractNumId w:val="27"/>
  </w:num>
  <w:num w:numId="29">
    <w:abstractNumId w:val="44"/>
  </w:num>
  <w:num w:numId="30">
    <w:abstractNumId w:val="12"/>
  </w:num>
  <w:num w:numId="31">
    <w:abstractNumId w:val="11"/>
  </w:num>
  <w:num w:numId="32">
    <w:abstractNumId w:val="2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3">
    <w:abstractNumId w:val="16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37"/>
  </w:num>
  <w:num w:numId="37">
    <w:abstractNumId w:val="13"/>
  </w:num>
  <w:num w:numId="38">
    <w:abstractNumId w:val="31"/>
  </w:num>
  <w:num w:numId="39">
    <w:abstractNumId w:val="18"/>
  </w:num>
  <w:num w:numId="40">
    <w:abstractNumId w:val="1"/>
  </w:num>
  <w:num w:numId="41">
    <w:abstractNumId w:val="2"/>
  </w:num>
  <w:num w:numId="42">
    <w:abstractNumId w:val="25"/>
  </w:num>
  <w:num w:numId="43">
    <w:abstractNumId w:val="36"/>
  </w:num>
  <w:num w:numId="44">
    <w:abstractNumId w:val="9"/>
  </w:num>
  <w:num w:numId="45">
    <w:abstractNumId w:val="8"/>
  </w:num>
  <w:num w:numId="46">
    <w:abstractNumId w:val="40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32"/>
    <w:rsid w:val="00005E7D"/>
    <w:rsid w:val="00010276"/>
    <w:rsid w:val="000525A3"/>
    <w:rsid w:val="00071115"/>
    <w:rsid w:val="00073793"/>
    <w:rsid w:val="00086128"/>
    <w:rsid w:val="0009270E"/>
    <w:rsid w:val="000946DD"/>
    <w:rsid w:val="000A31AC"/>
    <w:rsid w:val="000B0B31"/>
    <w:rsid w:val="000B1278"/>
    <w:rsid w:val="000C1864"/>
    <w:rsid w:val="000C5A4F"/>
    <w:rsid w:val="000C7589"/>
    <w:rsid w:val="000D15C1"/>
    <w:rsid w:val="000E029D"/>
    <w:rsid w:val="000E630A"/>
    <w:rsid w:val="000F04CE"/>
    <w:rsid w:val="00104779"/>
    <w:rsid w:val="00132798"/>
    <w:rsid w:val="0014137A"/>
    <w:rsid w:val="001416D6"/>
    <w:rsid w:val="00147632"/>
    <w:rsid w:val="00182337"/>
    <w:rsid w:val="00184F03"/>
    <w:rsid w:val="001B3D9A"/>
    <w:rsid w:val="00225C78"/>
    <w:rsid w:val="00251732"/>
    <w:rsid w:val="00254C0C"/>
    <w:rsid w:val="00266B44"/>
    <w:rsid w:val="002A7241"/>
    <w:rsid w:val="002D1023"/>
    <w:rsid w:val="002F0780"/>
    <w:rsid w:val="002F1D21"/>
    <w:rsid w:val="00313F76"/>
    <w:rsid w:val="00316B5E"/>
    <w:rsid w:val="00317D6A"/>
    <w:rsid w:val="003221D8"/>
    <w:rsid w:val="0033672C"/>
    <w:rsid w:val="00336A1A"/>
    <w:rsid w:val="0033745E"/>
    <w:rsid w:val="00342212"/>
    <w:rsid w:val="00343BF9"/>
    <w:rsid w:val="00355C1A"/>
    <w:rsid w:val="00360B79"/>
    <w:rsid w:val="00360C16"/>
    <w:rsid w:val="0036742E"/>
    <w:rsid w:val="00367D29"/>
    <w:rsid w:val="00384D4A"/>
    <w:rsid w:val="003B7CD9"/>
    <w:rsid w:val="00417AB3"/>
    <w:rsid w:val="00417AB5"/>
    <w:rsid w:val="00420AF7"/>
    <w:rsid w:val="00422F8E"/>
    <w:rsid w:val="0042538F"/>
    <w:rsid w:val="00436D54"/>
    <w:rsid w:val="0045492C"/>
    <w:rsid w:val="004608D8"/>
    <w:rsid w:val="00481D29"/>
    <w:rsid w:val="00494145"/>
    <w:rsid w:val="004B1AF4"/>
    <w:rsid w:val="004B7077"/>
    <w:rsid w:val="004C52CF"/>
    <w:rsid w:val="004C6D4B"/>
    <w:rsid w:val="004D3389"/>
    <w:rsid w:val="00506D36"/>
    <w:rsid w:val="0056729C"/>
    <w:rsid w:val="005A34BD"/>
    <w:rsid w:val="005A7C10"/>
    <w:rsid w:val="005B2DF6"/>
    <w:rsid w:val="005F1449"/>
    <w:rsid w:val="00613EFD"/>
    <w:rsid w:val="0064645B"/>
    <w:rsid w:val="00696144"/>
    <w:rsid w:val="006D3E7B"/>
    <w:rsid w:val="007140F9"/>
    <w:rsid w:val="00720559"/>
    <w:rsid w:val="00722289"/>
    <w:rsid w:val="00757C90"/>
    <w:rsid w:val="00774758"/>
    <w:rsid w:val="00775432"/>
    <w:rsid w:val="00794D5B"/>
    <w:rsid w:val="00796867"/>
    <w:rsid w:val="007A1290"/>
    <w:rsid w:val="007B4966"/>
    <w:rsid w:val="007F1A74"/>
    <w:rsid w:val="008021B3"/>
    <w:rsid w:val="00821C21"/>
    <w:rsid w:val="00830418"/>
    <w:rsid w:val="00857596"/>
    <w:rsid w:val="0086165B"/>
    <w:rsid w:val="00875850"/>
    <w:rsid w:val="00885C7D"/>
    <w:rsid w:val="00886B73"/>
    <w:rsid w:val="008A6CA2"/>
    <w:rsid w:val="008B5CFA"/>
    <w:rsid w:val="008B7E3A"/>
    <w:rsid w:val="008E75C5"/>
    <w:rsid w:val="008E7BF5"/>
    <w:rsid w:val="008F1974"/>
    <w:rsid w:val="009003B3"/>
    <w:rsid w:val="00904532"/>
    <w:rsid w:val="00910B87"/>
    <w:rsid w:val="00920667"/>
    <w:rsid w:val="009207FA"/>
    <w:rsid w:val="00923D7F"/>
    <w:rsid w:val="00924C78"/>
    <w:rsid w:val="009255DB"/>
    <w:rsid w:val="00933406"/>
    <w:rsid w:val="009767BC"/>
    <w:rsid w:val="009A0B04"/>
    <w:rsid w:val="009A2B2B"/>
    <w:rsid w:val="009C02F2"/>
    <w:rsid w:val="009C3207"/>
    <w:rsid w:val="009D02BA"/>
    <w:rsid w:val="009D19DD"/>
    <w:rsid w:val="009D2117"/>
    <w:rsid w:val="009E2B4F"/>
    <w:rsid w:val="00A05FF8"/>
    <w:rsid w:val="00A205D5"/>
    <w:rsid w:val="00A30F57"/>
    <w:rsid w:val="00A322A6"/>
    <w:rsid w:val="00A41C04"/>
    <w:rsid w:val="00A42947"/>
    <w:rsid w:val="00A44C77"/>
    <w:rsid w:val="00A531DC"/>
    <w:rsid w:val="00A56542"/>
    <w:rsid w:val="00AB4035"/>
    <w:rsid w:val="00AD267E"/>
    <w:rsid w:val="00B066E3"/>
    <w:rsid w:val="00B07ED0"/>
    <w:rsid w:val="00B3594D"/>
    <w:rsid w:val="00BD2337"/>
    <w:rsid w:val="00C30A29"/>
    <w:rsid w:val="00C5333B"/>
    <w:rsid w:val="00C61C8F"/>
    <w:rsid w:val="00C7252D"/>
    <w:rsid w:val="00C7760A"/>
    <w:rsid w:val="00C84E5B"/>
    <w:rsid w:val="00C85F4D"/>
    <w:rsid w:val="00C91E1F"/>
    <w:rsid w:val="00CD0085"/>
    <w:rsid w:val="00CD5620"/>
    <w:rsid w:val="00D02DC9"/>
    <w:rsid w:val="00D03028"/>
    <w:rsid w:val="00D31EB2"/>
    <w:rsid w:val="00D60D3F"/>
    <w:rsid w:val="00D653D0"/>
    <w:rsid w:val="00DA689F"/>
    <w:rsid w:val="00DD2054"/>
    <w:rsid w:val="00DD52FA"/>
    <w:rsid w:val="00DE245F"/>
    <w:rsid w:val="00DF0E26"/>
    <w:rsid w:val="00DF281A"/>
    <w:rsid w:val="00DF7634"/>
    <w:rsid w:val="00E01B89"/>
    <w:rsid w:val="00E152CF"/>
    <w:rsid w:val="00E25E9C"/>
    <w:rsid w:val="00E33EC5"/>
    <w:rsid w:val="00E5685E"/>
    <w:rsid w:val="00EB4932"/>
    <w:rsid w:val="00EF4722"/>
    <w:rsid w:val="00F04BF5"/>
    <w:rsid w:val="00F0516E"/>
    <w:rsid w:val="00F1195F"/>
    <w:rsid w:val="00F27932"/>
    <w:rsid w:val="00F312F1"/>
    <w:rsid w:val="00F3443D"/>
    <w:rsid w:val="00F60DB1"/>
    <w:rsid w:val="00F6743B"/>
    <w:rsid w:val="00F732D1"/>
    <w:rsid w:val="00F807F7"/>
    <w:rsid w:val="00FE7B8F"/>
    <w:rsid w:val="00FF412A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3EFF"/>
  <w15:docId w15:val="{B595F7EA-849E-4842-8E87-48A67547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52D"/>
  </w:style>
  <w:style w:type="paragraph" w:styleId="1">
    <w:name w:val="heading 1"/>
    <w:basedOn w:val="a"/>
    <w:next w:val="a"/>
    <w:link w:val="10"/>
    <w:uiPriority w:val="9"/>
    <w:qFormat/>
    <w:rsid w:val="00C7252D"/>
    <w:pPr>
      <w:keepNext/>
      <w:numPr>
        <w:numId w:val="2"/>
      </w:numPr>
      <w:suppressAutoHyphens/>
      <w:spacing w:before="120" w:after="60" w:line="240" w:lineRule="auto"/>
      <w:jc w:val="center"/>
      <w:outlineLvl w:val="0"/>
    </w:pPr>
    <w:rPr>
      <w:rFonts w:ascii="Arial" w:eastAsia="Times New Roman" w:hAnsi="Arial" w:cs="Arial"/>
      <w:bCs/>
      <w:spacing w:val="20"/>
      <w:kern w:val="1"/>
      <w:sz w:val="28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C7252D"/>
    <w:pPr>
      <w:keepNext/>
      <w:numPr>
        <w:ilvl w:val="1"/>
        <w:numId w:val="2"/>
      </w:numPr>
      <w:suppressAutoHyphens/>
      <w:spacing w:before="120" w:after="60" w:line="240" w:lineRule="auto"/>
      <w:jc w:val="center"/>
      <w:outlineLvl w:val="1"/>
    </w:pPr>
    <w:rPr>
      <w:rFonts w:ascii="Arial" w:eastAsia="Times New Roman" w:hAnsi="Arial" w:cs="Arial"/>
      <w:bCs/>
      <w:i/>
      <w:iCs/>
      <w:spacing w:val="10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C7252D"/>
    <w:pPr>
      <w:keepNext/>
      <w:numPr>
        <w:ilvl w:val="2"/>
        <w:numId w:val="2"/>
      </w:numPr>
      <w:suppressAutoHyphens/>
      <w:spacing w:before="120" w:after="60" w:line="240" w:lineRule="auto"/>
      <w:jc w:val="center"/>
      <w:outlineLvl w:val="2"/>
    </w:pPr>
    <w:rPr>
      <w:rFonts w:ascii="Arial" w:eastAsia="Times New Roman" w:hAnsi="Arial" w:cs="Arial"/>
      <w:b/>
      <w:bCs/>
      <w:spacing w:val="6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C7252D"/>
    <w:pPr>
      <w:keepNext/>
      <w:suppressAutoHyphens/>
      <w:spacing w:before="240" w:after="60" w:line="240" w:lineRule="auto"/>
      <w:ind w:firstLine="567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52D"/>
    <w:rPr>
      <w:rFonts w:ascii="Arial" w:eastAsia="Times New Roman" w:hAnsi="Arial" w:cs="Arial"/>
      <w:bCs/>
      <w:spacing w:val="20"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7252D"/>
    <w:rPr>
      <w:rFonts w:ascii="Arial" w:eastAsia="Times New Roman" w:hAnsi="Arial" w:cs="Arial"/>
      <w:bCs/>
      <w:i/>
      <w:iCs/>
      <w:spacing w:val="1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7252D"/>
    <w:rPr>
      <w:rFonts w:ascii="Arial" w:eastAsia="Times New Roman" w:hAnsi="Arial" w:cs="Arial"/>
      <w:b/>
      <w:bCs/>
      <w:spacing w:val="6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C7252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3">
    <w:name w:val="Hyperlink"/>
    <w:uiPriority w:val="99"/>
    <w:rsid w:val="00343B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BF9"/>
    <w:rPr>
      <w:color w:val="800080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9C3207"/>
    <w:pPr>
      <w:ind w:left="720"/>
      <w:contextualSpacing/>
    </w:pPr>
  </w:style>
  <w:style w:type="paragraph" w:styleId="a7">
    <w:name w:val="Balloon Text"/>
    <w:basedOn w:val="a"/>
    <w:link w:val="a8"/>
    <w:unhideWhenUsed/>
    <w:rsid w:val="009C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20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5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C7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C7252D"/>
    <w:rPr>
      <w:i/>
      <w:iCs/>
    </w:rPr>
  </w:style>
  <w:style w:type="character" w:customStyle="1" w:styleId="11">
    <w:name w:val="Основной шрифт абзаца1"/>
    <w:rsid w:val="00C7252D"/>
  </w:style>
  <w:style w:type="paragraph" w:styleId="ab">
    <w:name w:val="Title"/>
    <w:basedOn w:val="a"/>
    <w:next w:val="ac"/>
    <w:link w:val="ad"/>
    <w:qFormat/>
    <w:rsid w:val="00C7252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Subtitle"/>
    <w:basedOn w:val="ab"/>
    <w:next w:val="ae"/>
    <w:link w:val="af"/>
    <w:qFormat/>
    <w:rsid w:val="00C7252D"/>
    <w:rPr>
      <w:i/>
      <w:iCs/>
    </w:rPr>
  </w:style>
  <w:style w:type="paragraph" w:styleId="ae">
    <w:name w:val="Body Text"/>
    <w:basedOn w:val="a"/>
    <w:link w:val="af0"/>
    <w:rsid w:val="00C7252D"/>
    <w:pPr>
      <w:suppressAutoHyphens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f0">
    <w:name w:val="Основной текст Знак"/>
    <w:basedOn w:val="a0"/>
    <w:link w:val="ae"/>
    <w:rsid w:val="00C7252D"/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f">
    <w:name w:val="Подзаголовок Знак"/>
    <w:basedOn w:val="a0"/>
    <w:link w:val="ac"/>
    <w:rsid w:val="00C7252D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ad">
    <w:name w:val="Заголовок Знак"/>
    <w:basedOn w:val="a0"/>
    <w:link w:val="ab"/>
    <w:rsid w:val="00C7252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List"/>
    <w:basedOn w:val="ae"/>
    <w:rsid w:val="00C7252D"/>
    <w:rPr>
      <w:rFonts w:ascii="Arial" w:hAnsi="Arial" w:cs="Tahoma"/>
    </w:rPr>
  </w:style>
  <w:style w:type="paragraph" w:customStyle="1" w:styleId="12">
    <w:name w:val="Название1"/>
    <w:basedOn w:val="a"/>
    <w:rsid w:val="00C7252D"/>
    <w:pPr>
      <w:suppressLineNumbers/>
      <w:suppressAutoHyphen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C7252D"/>
    <w:pPr>
      <w:suppressLineNumbers/>
      <w:suppressAutoHyphens/>
      <w:spacing w:after="0" w:line="240" w:lineRule="auto"/>
      <w:ind w:firstLine="567"/>
      <w:jc w:val="both"/>
    </w:pPr>
    <w:rPr>
      <w:rFonts w:ascii="Arial" w:eastAsia="Times New Roman" w:hAnsi="Arial" w:cs="Tahoma"/>
      <w:sz w:val="26"/>
      <w:szCs w:val="24"/>
      <w:lang w:eastAsia="ar-SA"/>
    </w:rPr>
  </w:style>
  <w:style w:type="paragraph" w:customStyle="1" w:styleId="af2">
    <w:name w:val="Содержимое таблицы"/>
    <w:basedOn w:val="a"/>
    <w:rsid w:val="00C7252D"/>
    <w:pPr>
      <w:suppressLineNumbers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3">
    <w:name w:val="Заголовок таблицы"/>
    <w:basedOn w:val="af2"/>
    <w:rsid w:val="00C7252D"/>
    <w:pPr>
      <w:jc w:val="center"/>
    </w:pPr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C7252D"/>
    <w:pPr>
      <w:suppressAutoHyphens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7252D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f4">
    <w:name w:val="Normal (Web)"/>
    <w:aliases w:val="Обычный (Web)"/>
    <w:basedOn w:val="a"/>
    <w:uiPriority w:val="99"/>
    <w:unhideWhenUsed/>
    <w:rsid w:val="00C7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7252D"/>
  </w:style>
  <w:style w:type="paragraph" w:styleId="af5">
    <w:name w:val="No Spacing"/>
    <w:qFormat/>
    <w:rsid w:val="00C725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C725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4">
    <w:name w:val="Без интервала1"/>
    <w:rsid w:val="00C7252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s10">
    <w:name w:val="s_10"/>
    <w:rsid w:val="00C7252D"/>
  </w:style>
  <w:style w:type="paragraph" w:customStyle="1" w:styleId="ConsPlusNormal">
    <w:name w:val="ConsPlusNormal"/>
    <w:rsid w:val="00C725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Гипертекстовая ссылка"/>
    <w:uiPriority w:val="99"/>
    <w:rsid w:val="00C7252D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7">
    <w:name w:val="Основной текст_"/>
    <w:link w:val="15"/>
    <w:rsid w:val="00C725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5">
    <w:name w:val="Основной текст15"/>
    <w:basedOn w:val="a"/>
    <w:link w:val="af7"/>
    <w:rsid w:val="00C7252D"/>
    <w:pPr>
      <w:shd w:val="clear" w:color="auto" w:fill="FFFFFF"/>
      <w:spacing w:before="180" w:after="0" w:line="264" w:lineRule="exact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3">
    <w:name w:val="Основной текст (2)_"/>
    <w:link w:val="24"/>
    <w:uiPriority w:val="99"/>
    <w:locked/>
    <w:rsid w:val="00C7252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7252D"/>
    <w:pPr>
      <w:widowControl w:val="0"/>
      <w:shd w:val="clear" w:color="auto" w:fill="FFFFFF"/>
      <w:spacing w:after="0" w:line="240" w:lineRule="atLeast"/>
      <w:ind w:firstLine="652"/>
      <w:jc w:val="right"/>
    </w:pPr>
    <w:rPr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C725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25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C7252D"/>
    <w:pPr>
      <w:tabs>
        <w:tab w:val="center" w:pos="4677"/>
        <w:tab w:val="right" w:pos="9355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C7252D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C7252D"/>
    <w:pPr>
      <w:tabs>
        <w:tab w:val="center" w:pos="4677"/>
        <w:tab w:val="right" w:pos="9355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C7252D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6">
    <w:name w:val="Основной текст6"/>
    <w:basedOn w:val="a"/>
    <w:rsid w:val="00C7252D"/>
    <w:pPr>
      <w:widowControl w:val="0"/>
      <w:shd w:val="clear" w:color="auto" w:fill="FFFFFF"/>
      <w:spacing w:before="240" w:after="0" w:line="341" w:lineRule="exact"/>
      <w:ind w:hanging="720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article">
    <w:name w:val="article"/>
    <w:rsid w:val="00C7252D"/>
  </w:style>
  <w:style w:type="character" w:styleId="afc">
    <w:name w:val="Strong"/>
    <w:uiPriority w:val="22"/>
    <w:qFormat/>
    <w:rsid w:val="00C7252D"/>
    <w:rPr>
      <w:b/>
      <w:bCs/>
    </w:rPr>
  </w:style>
  <w:style w:type="character" w:customStyle="1" w:styleId="nobr">
    <w:name w:val="nobr"/>
    <w:rsid w:val="00C7252D"/>
  </w:style>
  <w:style w:type="paragraph" w:customStyle="1" w:styleId="revann">
    <w:name w:val="rev_ann"/>
    <w:basedOn w:val="a"/>
    <w:rsid w:val="00C7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e"/>
    <w:uiPriority w:val="99"/>
    <w:semiHidden/>
    <w:rsid w:val="00C7252D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fe">
    <w:name w:val="Body Text Indent"/>
    <w:basedOn w:val="a"/>
    <w:link w:val="afd"/>
    <w:uiPriority w:val="99"/>
    <w:semiHidden/>
    <w:unhideWhenUsed/>
    <w:rsid w:val="00C7252D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C7252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2">
    <w:name w:val="Body Text Indent 3"/>
    <w:basedOn w:val="a"/>
    <w:link w:val="31"/>
    <w:uiPriority w:val="99"/>
    <w:semiHidden/>
    <w:unhideWhenUsed/>
    <w:rsid w:val="00C7252D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">
    <w:name w:val="TOC Heading"/>
    <w:basedOn w:val="1"/>
    <w:next w:val="a"/>
    <w:uiPriority w:val="39"/>
    <w:unhideWhenUsed/>
    <w:qFormat/>
    <w:rsid w:val="00C7252D"/>
    <w:pPr>
      <w:keepLines/>
      <w:numPr>
        <w:numId w:val="0"/>
      </w:numPr>
      <w:suppressAutoHyphens w:val="0"/>
      <w:spacing w:before="240" w:after="0" w:line="259" w:lineRule="auto"/>
      <w:jc w:val="left"/>
      <w:outlineLvl w:val="9"/>
    </w:pPr>
    <w:rPr>
      <w:rFonts w:ascii="Calibri Light" w:hAnsi="Calibri Light" w:cs="Times New Roman"/>
      <w:bCs w:val="0"/>
      <w:color w:val="2F5496"/>
      <w:spacing w:val="0"/>
      <w:kern w:val="0"/>
      <w:sz w:val="32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C7252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33">
    <w:name w:val="toc 3"/>
    <w:basedOn w:val="a"/>
    <w:next w:val="a"/>
    <w:autoRedefine/>
    <w:uiPriority w:val="39"/>
    <w:unhideWhenUsed/>
    <w:rsid w:val="00C7252D"/>
    <w:pPr>
      <w:suppressAutoHyphens/>
      <w:spacing w:after="0" w:line="240" w:lineRule="auto"/>
      <w:ind w:left="520" w:firstLine="567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25">
    <w:name w:val="toc 2"/>
    <w:basedOn w:val="a"/>
    <w:next w:val="a"/>
    <w:autoRedefine/>
    <w:uiPriority w:val="39"/>
    <w:unhideWhenUsed/>
    <w:rsid w:val="00C7252D"/>
    <w:pPr>
      <w:suppressAutoHyphens/>
      <w:spacing w:after="0" w:line="240" w:lineRule="auto"/>
      <w:ind w:left="260" w:firstLine="567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aff0">
    <w:name w:val="page number"/>
    <w:basedOn w:val="a0"/>
    <w:rsid w:val="009767BC"/>
  </w:style>
  <w:style w:type="character" w:customStyle="1" w:styleId="a6">
    <w:name w:val="Абзац списка Знак"/>
    <w:link w:val="a5"/>
    <w:uiPriority w:val="34"/>
    <w:locked/>
    <w:rsid w:val="0080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document/redirect/12157005/82" TargetMode="External"/><Relationship Id="rId18" Type="http://schemas.openxmlformats.org/officeDocument/2006/relationships/hyperlink" Target="http://mobileonline.garant.ru/document/redirect/12157005/27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12191137/3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2157005/81" TargetMode="External"/><Relationship Id="rId17" Type="http://schemas.openxmlformats.org/officeDocument/2006/relationships/hyperlink" Target="http://mobileonline.garant.ru/document/redirect/12157005/21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2157005/2110" TargetMode="External"/><Relationship Id="rId20" Type="http://schemas.openxmlformats.org/officeDocument/2006/relationships/hyperlink" Target="http://mobileonline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2157005/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2157005/180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bileonline.garant.ru/document/redirect/12157005/6" TargetMode="External"/><Relationship Id="rId19" Type="http://schemas.openxmlformats.org/officeDocument/2006/relationships/hyperlink" Target="http://mobileonline.garant.ru/document/redirect/74744071/10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400818357/" TargetMode="External"/><Relationship Id="rId14" Type="http://schemas.openxmlformats.org/officeDocument/2006/relationships/hyperlink" Target="http://mobileonline.garant.ru/document/redirect/12157005/1801" TargetMode="External"/><Relationship Id="rId22" Type="http://schemas.openxmlformats.org/officeDocument/2006/relationships/hyperlink" Target="http://mobileonline.garant.ru/document/redirect/1212935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ACF32-990C-4BE4-9175-771F4EFD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5078</Words>
  <Characters>28946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Айти Айти</cp:lastModifiedBy>
  <cp:revision>2</cp:revision>
  <cp:lastPrinted>2024-03-04T11:52:00Z</cp:lastPrinted>
  <dcterms:created xsi:type="dcterms:W3CDTF">2024-09-11T13:14:00Z</dcterms:created>
  <dcterms:modified xsi:type="dcterms:W3CDTF">2024-09-11T13:14:00Z</dcterms:modified>
</cp:coreProperties>
</file>